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39FB30F7" w:rsidR="00C31C3C" w:rsidRPr="008F4676" w:rsidRDefault="00370FF5" w:rsidP="004118C9">
            <w:pPr>
              <w:tabs>
                <w:tab w:val="left" w:pos="2552"/>
              </w:tabs>
              <w:rPr>
                <w:rFonts w:ascii="Arial" w:hAnsi="Arial" w:cs="Arial"/>
                <w:b/>
                <w:sz w:val="22"/>
                <w:szCs w:val="22"/>
              </w:rPr>
            </w:pPr>
            <w:sdt>
              <w:sdtPr>
                <w:rPr>
                  <w:rStyle w:val="Style1"/>
                  <w:rFonts w:ascii="Arial" w:hAnsi="Arial" w:cs="Arial"/>
                  <w:sz w:val="22"/>
                  <w:szCs w:val="22"/>
                </w:rPr>
                <w:id w:val="2142453726"/>
                <w:placeholder>
                  <w:docPart w:val="ECE1593177B8493596BB39DE02EEEE49"/>
                </w:placeholder>
              </w:sdtPr>
              <w:sdtEndPr>
                <w:rPr>
                  <w:rStyle w:val="DefaultParagraphFont"/>
                  <w:rFonts w:eastAsia="Kings Caslon Text"/>
                  <w:bCs/>
                  <w:color w:val="000000"/>
                </w:rPr>
              </w:sdtEndPr>
              <w:sdtContent>
                <w:r w:rsidR="00AC7769" w:rsidRPr="008F4676">
                  <w:rPr>
                    <w:rFonts w:ascii="Arial" w:hAnsi="Arial" w:cs="Arial"/>
                    <w:sz w:val="22"/>
                    <w:szCs w:val="22"/>
                  </w:rPr>
                  <w:t>Energy and Carbon Manager</w:t>
                </w:r>
              </w:sdtContent>
            </w:sdt>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62B43463" w:rsidR="00C31C3C" w:rsidRPr="008F4676" w:rsidRDefault="00370FF5" w:rsidP="004118C9">
            <w:pPr>
              <w:tabs>
                <w:tab w:val="left" w:pos="2552"/>
              </w:tabs>
              <w:rPr>
                <w:rFonts w:ascii="Arial" w:hAnsi="Arial" w:cs="Arial"/>
                <w:b/>
                <w:sz w:val="22"/>
                <w:szCs w:val="22"/>
              </w:rPr>
            </w:pPr>
            <w:sdt>
              <w:sdtPr>
                <w:rPr>
                  <w:rStyle w:val="Style1"/>
                  <w:rFonts w:ascii="Arial" w:hAnsi="Arial" w:cs="Arial"/>
                  <w:sz w:val="22"/>
                  <w:szCs w:val="22"/>
                </w:rPr>
                <w:id w:val="-1053149834"/>
                <w:placeholder>
                  <w:docPart w:val="87745732D58D4561ADD33A6446F71D9A"/>
                </w:placeholder>
              </w:sdtPr>
              <w:sdtEndPr>
                <w:rPr>
                  <w:rStyle w:val="DefaultParagraphFont"/>
                  <w:rFonts w:eastAsia="Kings Caslon Text"/>
                  <w:bCs/>
                  <w:color w:val="000000"/>
                </w:rPr>
              </w:sdtEndPr>
              <w:sdtContent>
                <w:r w:rsidR="00D73538" w:rsidRPr="008F4676">
                  <w:rPr>
                    <w:rStyle w:val="Style1"/>
                    <w:rFonts w:ascii="Arial" w:hAnsi="Arial" w:cs="Arial"/>
                    <w:sz w:val="22"/>
                    <w:szCs w:val="22"/>
                  </w:rPr>
                  <w:t>Estates and Facilities</w:t>
                </w:r>
              </w:sdtContent>
            </w:sdt>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2DCC0570" w:rsidR="00C31C3C" w:rsidRPr="008F4676" w:rsidRDefault="00F117AB" w:rsidP="00F117AB">
            <w:pPr>
              <w:tabs>
                <w:tab w:val="left" w:pos="2552"/>
              </w:tabs>
              <w:rPr>
                <w:rFonts w:ascii="Arial" w:hAnsi="Arial" w:cs="Arial"/>
                <w:bCs/>
                <w:sz w:val="22"/>
                <w:szCs w:val="22"/>
              </w:rPr>
            </w:pPr>
            <w:r w:rsidRPr="008F4676">
              <w:rPr>
                <w:rFonts w:ascii="Arial" w:hAnsi="Arial" w:cs="Arial"/>
                <w:bCs/>
                <w:sz w:val="22"/>
                <w:szCs w:val="22"/>
              </w:rPr>
              <w:t xml:space="preserve"> </w:t>
            </w:r>
            <w:r w:rsidR="00004633" w:rsidRPr="00004633">
              <w:rPr>
                <w:rFonts w:ascii="Arial" w:hAnsi="Arial" w:cs="Arial"/>
                <w:bCs/>
                <w:sz w:val="22"/>
                <w:szCs w:val="22"/>
              </w:rPr>
              <w:t xml:space="preserve">Grade E / lower Grade F boundary (approx. £44K–£50K) </w:t>
            </w:r>
            <w:r w:rsidRPr="008F4676">
              <w:rPr>
                <w:rFonts w:ascii="Arial" w:hAnsi="Arial" w:cs="Arial"/>
                <w:bCs/>
                <w:sz w:val="22"/>
                <w:szCs w:val="22"/>
              </w:rPr>
              <w:t xml:space="preserve">per annum plus </w:t>
            </w:r>
            <w:r w:rsidR="007F62FA" w:rsidRPr="007F62FA">
              <w:rPr>
                <w:rFonts w:ascii="Arial" w:hAnsi="Arial" w:cs="Arial"/>
                <w:bCs/>
                <w:sz w:val="22"/>
                <w:szCs w:val="22"/>
                <w:highlight w:val="yellow"/>
              </w:rPr>
              <w:t>annual</w:t>
            </w:r>
            <w:r w:rsidR="007F62FA">
              <w:rPr>
                <w:rFonts w:ascii="Arial" w:hAnsi="Arial" w:cs="Arial"/>
                <w:bCs/>
                <w:sz w:val="22"/>
                <w:szCs w:val="22"/>
              </w:rPr>
              <w:t xml:space="preserve"> </w:t>
            </w:r>
            <w:r w:rsidRPr="007F62FA">
              <w:rPr>
                <w:rFonts w:ascii="Arial" w:hAnsi="Arial" w:cs="Arial"/>
                <w:bCs/>
                <w:sz w:val="22"/>
                <w:szCs w:val="22"/>
                <w:highlight w:val="yellow"/>
              </w:rPr>
              <w:t>London Weighting Allowance</w:t>
            </w:r>
            <w:r w:rsidR="007F62FA">
              <w:rPr>
                <w:rFonts w:ascii="Arial" w:hAnsi="Arial" w:cs="Arial"/>
                <w:bCs/>
                <w:sz w:val="22"/>
                <w:szCs w:val="22"/>
              </w:rPr>
              <w:t>.</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7270E639" w:rsidR="00C31C3C" w:rsidRPr="008F4676" w:rsidRDefault="00507902" w:rsidP="004118C9">
            <w:pPr>
              <w:tabs>
                <w:tab w:val="left" w:pos="2552"/>
              </w:tabs>
              <w:rPr>
                <w:rFonts w:ascii="Arial" w:hAnsi="Arial" w:cs="Arial"/>
                <w:bCs/>
                <w:sz w:val="22"/>
                <w:szCs w:val="22"/>
              </w:rPr>
            </w:pPr>
            <w:r w:rsidRPr="008F4676">
              <w:rPr>
                <w:rFonts w:ascii="Arial" w:hAnsi="Arial" w:cs="Arial"/>
                <w:bCs/>
                <w:sz w:val="22"/>
                <w:szCs w:val="22"/>
              </w:rPr>
              <w:t xml:space="preserve">Docklands </w:t>
            </w:r>
            <w:r w:rsidR="0058707B" w:rsidRPr="008F4676">
              <w:rPr>
                <w:rFonts w:ascii="Arial" w:hAnsi="Arial" w:cs="Arial"/>
                <w:bCs/>
                <w:sz w:val="22"/>
                <w:szCs w:val="22"/>
              </w:rPr>
              <w:t xml:space="preserve">and Strafford </w:t>
            </w:r>
            <w:proofErr w:type="gramStart"/>
            <w:r w:rsidRPr="008F4676">
              <w:rPr>
                <w:rFonts w:ascii="Arial" w:hAnsi="Arial" w:cs="Arial"/>
                <w:bCs/>
                <w:sz w:val="22"/>
                <w:szCs w:val="22"/>
              </w:rPr>
              <w:t>Campus</w:t>
            </w:r>
            <w:r w:rsidR="0058707B" w:rsidRPr="008F4676">
              <w:rPr>
                <w:rFonts w:ascii="Arial" w:hAnsi="Arial" w:cs="Arial"/>
                <w:bCs/>
                <w:sz w:val="22"/>
                <w:szCs w:val="22"/>
              </w:rPr>
              <w:t xml:space="preserve">  with</w:t>
            </w:r>
            <w:proofErr w:type="gramEnd"/>
            <w:r w:rsidR="0058707B" w:rsidRPr="008F4676">
              <w:rPr>
                <w:rFonts w:ascii="Arial" w:hAnsi="Arial" w:cs="Arial"/>
                <w:bCs/>
                <w:sz w:val="22"/>
                <w:szCs w:val="22"/>
              </w:rPr>
              <w:t xml:space="preserve"> the option of occasional </w:t>
            </w:r>
            <w:r w:rsidR="0062207D" w:rsidRPr="008F4676">
              <w:rPr>
                <w:rFonts w:ascii="Arial" w:hAnsi="Arial" w:cs="Arial"/>
                <w:bCs/>
                <w:sz w:val="22"/>
                <w:szCs w:val="22"/>
              </w:rPr>
              <w:t>WFH.</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54D63573" w:rsidR="00C31C3C" w:rsidRPr="008F4676" w:rsidRDefault="008559D5" w:rsidP="004118C9">
            <w:pPr>
              <w:tabs>
                <w:tab w:val="left" w:pos="2552"/>
              </w:tabs>
              <w:rPr>
                <w:rFonts w:ascii="Arial" w:hAnsi="Arial" w:cs="Arial"/>
                <w:bCs/>
                <w:sz w:val="22"/>
                <w:szCs w:val="22"/>
              </w:rPr>
            </w:pPr>
            <w:r w:rsidRPr="008F4676">
              <w:rPr>
                <w:rFonts w:ascii="Arial" w:hAnsi="Arial" w:cs="Arial"/>
                <w:bCs/>
                <w:sz w:val="22"/>
                <w:szCs w:val="22"/>
              </w:rPr>
              <w:t>Head of Sustainability</w:t>
            </w:r>
          </w:p>
        </w:tc>
      </w:tr>
      <w:tr w:rsidR="00C31C3C" w14:paraId="12C50464" w14:textId="77777777" w:rsidTr="00C31C3C">
        <w:tc>
          <w:tcPr>
            <w:tcW w:w="4508" w:type="dxa"/>
          </w:tcPr>
          <w:p w14:paraId="225ACFD5" w14:textId="477D0DD8" w:rsidR="00C31C3C" w:rsidRDefault="004921D6" w:rsidP="004118C9">
            <w:pPr>
              <w:tabs>
                <w:tab w:val="left" w:pos="2552"/>
              </w:tabs>
              <w:rPr>
                <w:rFonts w:ascii="Arial" w:hAnsi="Arial" w:cs="Arial"/>
                <w:b/>
                <w:sz w:val="22"/>
                <w:szCs w:val="22"/>
              </w:rPr>
            </w:pPr>
            <w:r>
              <w:rPr>
                <w:rFonts w:ascii="Arial" w:hAnsi="Arial" w:cs="Arial"/>
                <w:b/>
                <w:sz w:val="22"/>
                <w:szCs w:val="22"/>
              </w:rPr>
              <w:t xml:space="preserve">Responsible </w:t>
            </w:r>
            <w:r w:rsidR="007B7070">
              <w:rPr>
                <w:rFonts w:ascii="Arial" w:hAnsi="Arial" w:cs="Arial"/>
                <w:b/>
                <w:sz w:val="22"/>
                <w:szCs w:val="22"/>
              </w:rPr>
              <w:t>f</w:t>
            </w:r>
            <w:r>
              <w:rPr>
                <w:rFonts w:ascii="Arial" w:hAnsi="Arial" w:cs="Arial"/>
                <w:b/>
                <w:sz w:val="22"/>
                <w:szCs w:val="22"/>
              </w:rPr>
              <w:t>or</w:t>
            </w:r>
          </w:p>
        </w:tc>
        <w:tc>
          <w:tcPr>
            <w:tcW w:w="4508" w:type="dxa"/>
          </w:tcPr>
          <w:p w14:paraId="10E3EB42" w14:textId="2C02FD03" w:rsidR="00C31C3C" w:rsidRPr="008F4676" w:rsidRDefault="008559D5" w:rsidP="004118C9">
            <w:pPr>
              <w:tabs>
                <w:tab w:val="left" w:pos="2552"/>
              </w:tabs>
              <w:rPr>
                <w:rFonts w:ascii="Arial" w:hAnsi="Arial" w:cs="Arial"/>
                <w:bCs/>
                <w:sz w:val="22"/>
                <w:szCs w:val="22"/>
              </w:rPr>
            </w:pPr>
            <w:r w:rsidRPr="008F4676">
              <w:rPr>
                <w:rFonts w:ascii="Arial" w:hAnsi="Arial" w:cs="Arial"/>
                <w:bCs/>
                <w:sz w:val="22"/>
                <w:szCs w:val="22"/>
              </w:rPr>
              <w:t xml:space="preserve">Energy and Carbon Management </w:t>
            </w:r>
            <w:r w:rsidR="003A22B1" w:rsidRPr="008F4676">
              <w:rPr>
                <w:rFonts w:ascii="Arial" w:hAnsi="Arial" w:cs="Arial"/>
                <w:bCs/>
                <w:sz w:val="22"/>
                <w:szCs w:val="22"/>
              </w:rPr>
              <w:t>(Decarbonisation)</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58912916" w:rsidR="00C31C3C" w:rsidRPr="008F4676" w:rsidRDefault="00483A92" w:rsidP="004118C9">
            <w:pPr>
              <w:tabs>
                <w:tab w:val="left" w:pos="2552"/>
              </w:tabs>
              <w:rPr>
                <w:rFonts w:ascii="Arial" w:hAnsi="Arial" w:cs="Arial"/>
                <w:bCs/>
                <w:sz w:val="22"/>
                <w:szCs w:val="22"/>
              </w:rPr>
            </w:pPr>
            <w:r w:rsidRPr="008F4676">
              <w:rPr>
                <w:rFonts w:ascii="Arial" w:hAnsi="Arial" w:cs="Arial"/>
                <w:bCs/>
                <w:sz w:val="22"/>
                <w:szCs w:val="22"/>
              </w:rPr>
              <w:t>The Sustainability Team, Facilities</w:t>
            </w:r>
            <w:r w:rsidR="002E7D0C" w:rsidRPr="008F4676">
              <w:rPr>
                <w:rFonts w:ascii="Arial" w:hAnsi="Arial" w:cs="Arial"/>
                <w:bCs/>
                <w:sz w:val="22"/>
                <w:szCs w:val="22"/>
              </w:rPr>
              <w:t xml:space="preserve">, Campus Managers and Capital Projects </w:t>
            </w:r>
            <w:r w:rsidRPr="008F4676">
              <w:rPr>
                <w:rFonts w:ascii="Arial" w:hAnsi="Arial" w:cs="Arial"/>
                <w:bCs/>
                <w:sz w:val="22"/>
                <w:szCs w:val="22"/>
              </w:rPr>
              <w:t xml:space="preserve"> </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783FF53B" w:rsidR="00C31C3C" w:rsidRPr="008F4676" w:rsidRDefault="007556BB" w:rsidP="004118C9">
            <w:pPr>
              <w:tabs>
                <w:tab w:val="left" w:pos="2552"/>
              </w:tabs>
              <w:rPr>
                <w:rFonts w:ascii="Arial" w:hAnsi="Arial" w:cs="Arial"/>
                <w:bCs/>
                <w:sz w:val="22"/>
                <w:szCs w:val="22"/>
              </w:rPr>
            </w:pPr>
            <w:r w:rsidRPr="008F4676">
              <w:rPr>
                <w:rFonts w:ascii="Arial" w:hAnsi="Arial" w:cs="Arial"/>
                <w:bCs/>
                <w:sz w:val="22"/>
                <w:szCs w:val="22"/>
              </w:rPr>
              <w:t xml:space="preserve">Full time </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w:t>
      </w:r>
      <w:proofErr w:type="gramStart"/>
      <w:r w:rsidRPr="00643F6E">
        <w:rPr>
          <w:rStyle w:val="normaltextrun"/>
          <w:rFonts w:ascii="Arial" w:hAnsi="Arial" w:cs="Arial"/>
          <w:b/>
          <w:bCs/>
          <w:sz w:val="22"/>
          <w:szCs w:val="22"/>
        </w:rPr>
        <w:t>BeTheChange</w:t>
      </w:r>
      <w:proofErr w:type="gramEnd"/>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2ADF2CF0" w14:textId="34A30EA5" w:rsidR="007007EB" w:rsidRPr="007007EB" w:rsidRDefault="007007EB" w:rsidP="002C4E4E">
      <w:pPr>
        <w:jc w:val="both"/>
        <w:rPr>
          <w:rFonts w:ascii="Arial" w:hAnsi="Arial" w:cs="Arial"/>
          <w:b/>
          <w:bCs/>
          <w:sz w:val="22"/>
          <w:szCs w:val="22"/>
        </w:rPr>
      </w:pPr>
      <w:r w:rsidRPr="007007EB">
        <w:rPr>
          <w:rFonts w:ascii="Arial" w:hAnsi="Arial" w:cs="Arial"/>
          <w:b/>
          <w:bCs/>
          <w:sz w:val="22"/>
          <w:szCs w:val="22"/>
        </w:rPr>
        <w:t xml:space="preserve">THE </w:t>
      </w:r>
      <w:r w:rsidR="009D7F60">
        <w:rPr>
          <w:rFonts w:ascii="Arial" w:hAnsi="Arial" w:cs="Arial"/>
          <w:b/>
          <w:bCs/>
          <w:sz w:val="22"/>
          <w:szCs w:val="22"/>
        </w:rPr>
        <w:t>DEPARTMENT</w:t>
      </w:r>
      <w:r w:rsidR="008B02BD">
        <w:rPr>
          <w:rFonts w:ascii="Arial" w:hAnsi="Arial" w:cs="Arial"/>
          <w:b/>
          <w:bCs/>
          <w:sz w:val="22"/>
          <w:szCs w:val="22"/>
        </w:rPr>
        <w:t xml:space="preserve"> </w:t>
      </w:r>
      <w:r w:rsidR="00AC2365">
        <w:rPr>
          <w:rFonts w:ascii="Arial" w:hAnsi="Arial" w:cs="Arial"/>
          <w:b/>
          <w:bCs/>
          <w:sz w:val="22"/>
          <w:szCs w:val="22"/>
        </w:rPr>
        <w:t>of</w:t>
      </w:r>
      <w:r w:rsidR="008B02BD">
        <w:rPr>
          <w:rFonts w:ascii="Arial" w:hAnsi="Arial" w:cs="Arial"/>
          <w:b/>
          <w:bCs/>
          <w:sz w:val="22"/>
          <w:szCs w:val="22"/>
        </w:rPr>
        <w:t xml:space="preserve"> STATES AND FACILITIES</w:t>
      </w:r>
      <w:r w:rsidR="00AC2365">
        <w:rPr>
          <w:rFonts w:ascii="Arial" w:hAnsi="Arial" w:cs="Arial"/>
          <w:b/>
          <w:bCs/>
          <w:sz w:val="22"/>
          <w:szCs w:val="22"/>
        </w:rPr>
        <w:t>.</w:t>
      </w:r>
    </w:p>
    <w:p w14:paraId="432E64F4" w14:textId="584FE189" w:rsidR="006E2F7F" w:rsidRPr="00522F23" w:rsidRDefault="00BD56F3" w:rsidP="006E2F7F">
      <w:pPr>
        <w:pStyle w:val="NormalWeb"/>
        <w:spacing w:after="240"/>
        <w:jc w:val="both"/>
        <w:rPr>
          <w:rFonts w:ascii="Arial" w:hAnsi="Arial" w:cs="Arial"/>
        </w:rPr>
      </w:pPr>
      <w:r w:rsidRPr="008B02BD">
        <w:rPr>
          <w:rFonts w:ascii="Arial" w:hAnsi="Arial" w:cs="Arial"/>
          <w:sz w:val="22"/>
          <w:szCs w:val="22"/>
          <w:highlight w:val="yellow"/>
        </w:rPr>
        <w:t>1 or 2 short paragraphs outli</w:t>
      </w:r>
      <w:r w:rsidR="0090144A" w:rsidRPr="008B02BD">
        <w:rPr>
          <w:rFonts w:ascii="Arial" w:hAnsi="Arial" w:cs="Arial"/>
          <w:sz w:val="22"/>
          <w:szCs w:val="22"/>
          <w:highlight w:val="yellow"/>
        </w:rPr>
        <w:t>n</w:t>
      </w:r>
      <w:r w:rsidR="003A6C98" w:rsidRPr="008B02BD">
        <w:rPr>
          <w:rFonts w:ascii="Arial" w:hAnsi="Arial" w:cs="Arial"/>
          <w:sz w:val="22"/>
          <w:szCs w:val="22"/>
          <w:highlight w:val="yellow"/>
        </w:rPr>
        <w:t>ing</w:t>
      </w:r>
      <w:r w:rsidR="00221862" w:rsidRPr="008B02BD">
        <w:rPr>
          <w:rFonts w:ascii="Arial" w:hAnsi="Arial" w:cs="Arial"/>
          <w:sz w:val="22"/>
          <w:szCs w:val="22"/>
          <w:highlight w:val="yellow"/>
        </w:rPr>
        <w:t xml:space="preserve"> the purpose of the </w:t>
      </w:r>
      <w:r w:rsidR="00BC7385" w:rsidRPr="008B02BD">
        <w:rPr>
          <w:rFonts w:ascii="Arial" w:hAnsi="Arial" w:cs="Arial"/>
          <w:sz w:val="22"/>
          <w:szCs w:val="22"/>
          <w:highlight w:val="yellow"/>
        </w:rPr>
        <w:t xml:space="preserve">school / </w:t>
      </w:r>
      <w:r w:rsidR="00221862" w:rsidRPr="008B02BD">
        <w:rPr>
          <w:rFonts w:ascii="Arial" w:hAnsi="Arial" w:cs="Arial"/>
          <w:sz w:val="22"/>
          <w:szCs w:val="22"/>
          <w:highlight w:val="yellow"/>
        </w:rPr>
        <w:t>department</w:t>
      </w:r>
      <w:r w:rsidR="003A6C98" w:rsidRPr="008B02BD">
        <w:rPr>
          <w:rFonts w:ascii="Arial" w:hAnsi="Arial" w:cs="Arial"/>
          <w:sz w:val="22"/>
          <w:szCs w:val="22"/>
          <w:highlight w:val="yellow"/>
        </w:rPr>
        <w:t>,</w:t>
      </w:r>
      <w:r w:rsidR="00221862" w:rsidRPr="008B02BD">
        <w:rPr>
          <w:rFonts w:ascii="Arial" w:hAnsi="Arial" w:cs="Arial"/>
          <w:sz w:val="22"/>
          <w:szCs w:val="22"/>
          <w:highlight w:val="yellow"/>
        </w:rPr>
        <w:t xml:space="preserve"> plus any key facts like size of the team, any </w:t>
      </w:r>
      <w:proofErr w:type="gramStart"/>
      <w:r w:rsidR="00221862" w:rsidRPr="008B02BD">
        <w:rPr>
          <w:rFonts w:ascii="Arial" w:hAnsi="Arial" w:cs="Arial"/>
          <w:sz w:val="22"/>
          <w:szCs w:val="22"/>
          <w:highlight w:val="yellow"/>
        </w:rPr>
        <w:t>particular achievements / challenges</w:t>
      </w:r>
      <w:proofErr w:type="gramEnd"/>
      <w:r w:rsidR="00221862" w:rsidRPr="008B02BD">
        <w:rPr>
          <w:rFonts w:ascii="Arial" w:hAnsi="Arial" w:cs="Arial"/>
          <w:sz w:val="22"/>
          <w:szCs w:val="22"/>
          <w:highlight w:val="yellow"/>
        </w:rPr>
        <w:t xml:space="preserve"> and different disciplines the department covers. This shoul</w:t>
      </w:r>
      <w:r w:rsidR="003A6C98" w:rsidRPr="008B02BD">
        <w:rPr>
          <w:rFonts w:ascii="Arial" w:hAnsi="Arial" w:cs="Arial"/>
          <w:sz w:val="22"/>
          <w:szCs w:val="22"/>
          <w:highlight w:val="yellow"/>
        </w:rPr>
        <w:t>d promote the department and provide an overview of responsibility / service provided.</w:t>
      </w:r>
      <w:r w:rsidR="00221862" w:rsidRPr="00221862">
        <w:rPr>
          <w:rFonts w:ascii="Arial" w:hAnsi="Arial" w:cs="Arial"/>
          <w:sz w:val="22"/>
          <w:szCs w:val="22"/>
        </w:rPr>
        <w:t xml:space="preserve"> </w:t>
      </w:r>
      <w:r w:rsidR="006616A7">
        <w:rPr>
          <w:rFonts w:ascii="Arial" w:hAnsi="Arial" w:cs="Arial"/>
          <w:sz w:val="22"/>
          <w:szCs w:val="22"/>
        </w:rPr>
        <w:br/>
      </w:r>
      <w:r w:rsidR="00FC0A65" w:rsidRPr="00101161">
        <w:rPr>
          <w:rFonts w:ascii="Arial" w:hAnsi="Arial" w:cs="Arial"/>
          <w:sz w:val="22"/>
          <w:szCs w:val="22"/>
        </w:rPr>
        <w:t xml:space="preserve">The </w:t>
      </w:r>
      <w:r w:rsidR="00EC0A74" w:rsidRPr="00101161">
        <w:rPr>
          <w:rFonts w:ascii="Arial" w:hAnsi="Arial" w:cs="Arial"/>
          <w:sz w:val="22"/>
          <w:szCs w:val="22"/>
        </w:rPr>
        <w:t xml:space="preserve"> </w:t>
      </w:r>
      <w:hyperlink r:id="rId11" w:history="1">
        <w:r w:rsidR="00EC0A74" w:rsidRPr="00101161">
          <w:rPr>
            <w:rStyle w:val="Hyperlink"/>
            <w:rFonts w:ascii="Arial" w:hAnsi="Arial" w:cs="Arial"/>
            <w:sz w:val="22"/>
            <w:szCs w:val="22"/>
          </w:rPr>
          <w:t xml:space="preserve">Estates and Facilities </w:t>
        </w:r>
      </w:hyperlink>
      <w:r w:rsidR="00EC0A74" w:rsidRPr="00101161">
        <w:rPr>
          <w:rFonts w:ascii="Arial" w:hAnsi="Arial" w:cs="Arial"/>
          <w:sz w:val="22"/>
          <w:szCs w:val="22"/>
        </w:rPr>
        <w:t xml:space="preserve">Services </w:t>
      </w:r>
      <w:r w:rsidR="00FC0A65" w:rsidRPr="00101161">
        <w:rPr>
          <w:rFonts w:ascii="Arial" w:hAnsi="Arial" w:cs="Arial"/>
          <w:sz w:val="22"/>
          <w:szCs w:val="22"/>
        </w:rPr>
        <w:t xml:space="preserve">teams include </w:t>
      </w:r>
      <w:r w:rsidR="00994FAE" w:rsidRPr="00101161">
        <w:rPr>
          <w:rFonts w:ascii="Arial" w:hAnsi="Arial" w:cs="Arial"/>
          <w:sz w:val="22"/>
          <w:szCs w:val="22"/>
        </w:rPr>
        <w:t xml:space="preserve">a range of university support </w:t>
      </w:r>
      <w:r w:rsidR="00FC0A65" w:rsidRPr="00101161">
        <w:rPr>
          <w:rFonts w:ascii="Arial" w:hAnsi="Arial" w:cs="Arial"/>
          <w:sz w:val="22"/>
          <w:szCs w:val="22"/>
        </w:rPr>
        <w:t xml:space="preserve">services </w:t>
      </w:r>
      <w:r w:rsidR="00254926" w:rsidRPr="00101161">
        <w:rPr>
          <w:rFonts w:ascii="Arial" w:hAnsi="Arial" w:cs="Arial"/>
          <w:sz w:val="22"/>
          <w:szCs w:val="22"/>
        </w:rPr>
        <w:t xml:space="preserve">that include </w:t>
      </w:r>
      <w:r w:rsidR="00524B9C" w:rsidRPr="00101161">
        <w:rPr>
          <w:rFonts w:ascii="Arial" w:hAnsi="Arial" w:cs="Arial"/>
          <w:sz w:val="22"/>
          <w:szCs w:val="22"/>
        </w:rPr>
        <w:t xml:space="preserve">Sustainability, </w:t>
      </w:r>
      <w:r w:rsidR="00994FAE" w:rsidRPr="00101161">
        <w:rPr>
          <w:rFonts w:ascii="Arial" w:hAnsi="Arial" w:cs="Arial"/>
          <w:sz w:val="22"/>
          <w:szCs w:val="22"/>
        </w:rPr>
        <w:t xml:space="preserve">Maintenance, </w:t>
      </w:r>
      <w:r w:rsidR="00524B9C" w:rsidRPr="00101161">
        <w:rPr>
          <w:rFonts w:ascii="Arial" w:hAnsi="Arial" w:cs="Arial"/>
          <w:sz w:val="22"/>
          <w:szCs w:val="22"/>
        </w:rPr>
        <w:t>Utilities</w:t>
      </w:r>
      <w:r w:rsidR="00FC0A65" w:rsidRPr="00101161">
        <w:rPr>
          <w:rFonts w:ascii="Arial" w:hAnsi="Arial" w:cs="Arial"/>
          <w:sz w:val="22"/>
          <w:szCs w:val="22"/>
        </w:rPr>
        <w:t xml:space="preserve"> and </w:t>
      </w:r>
      <w:r w:rsidR="00524B9C" w:rsidRPr="00101161">
        <w:rPr>
          <w:rFonts w:ascii="Arial" w:hAnsi="Arial" w:cs="Arial"/>
          <w:sz w:val="22"/>
          <w:szCs w:val="22"/>
        </w:rPr>
        <w:t xml:space="preserve">Security </w:t>
      </w:r>
      <w:r w:rsidR="00254926" w:rsidRPr="00101161">
        <w:rPr>
          <w:rFonts w:ascii="Arial" w:hAnsi="Arial" w:cs="Arial"/>
          <w:sz w:val="22"/>
          <w:szCs w:val="22"/>
        </w:rPr>
        <w:t xml:space="preserve">amongst others. </w:t>
      </w:r>
      <w:r w:rsidR="00C834DC" w:rsidRPr="00101161">
        <w:rPr>
          <w:rFonts w:ascii="Arial" w:hAnsi="Arial" w:cs="Arial"/>
          <w:sz w:val="22"/>
          <w:szCs w:val="22"/>
        </w:rPr>
        <w:t>Consisting</w:t>
      </w:r>
      <w:r w:rsidR="00C5460C" w:rsidRPr="00101161">
        <w:rPr>
          <w:rFonts w:ascii="Arial" w:hAnsi="Arial" w:cs="Arial"/>
          <w:sz w:val="22"/>
          <w:szCs w:val="22"/>
        </w:rPr>
        <w:t xml:space="preserve"> of over </w:t>
      </w:r>
      <w:r w:rsidR="00B816B9" w:rsidRPr="00101161">
        <w:rPr>
          <w:rFonts w:ascii="Arial" w:hAnsi="Arial" w:cs="Arial"/>
          <w:sz w:val="22"/>
          <w:szCs w:val="22"/>
        </w:rPr>
        <w:t>160</w:t>
      </w:r>
      <w:r w:rsidR="00C5460C" w:rsidRPr="00101161">
        <w:rPr>
          <w:rFonts w:ascii="Arial" w:hAnsi="Arial" w:cs="Arial"/>
          <w:sz w:val="22"/>
          <w:szCs w:val="22"/>
        </w:rPr>
        <w:t xml:space="preserve"> staff,</w:t>
      </w:r>
      <w:r w:rsidR="00C834DC" w:rsidRPr="00101161">
        <w:rPr>
          <w:rFonts w:ascii="Arial" w:hAnsi="Arial" w:cs="Arial"/>
          <w:sz w:val="22"/>
          <w:szCs w:val="22"/>
        </w:rPr>
        <w:t xml:space="preserve"> each team play </w:t>
      </w:r>
      <w:r w:rsidR="006616A7" w:rsidRPr="00101161">
        <w:rPr>
          <w:rFonts w:ascii="Arial" w:hAnsi="Arial" w:cs="Arial"/>
          <w:sz w:val="22"/>
          <w:szCs w:val="22"/>
        </w:rPr>
        <w:t>a</w:t>
      </w:r>
      <w:r w:rsidR="00C834DC" w:rsidRPr="00101161">
        <w:rPr>
          <w:rFonts w:ascii="Arial" w:hAnsi="Arial" w:cs="Arial"/>
          <w:sz w:val="22"/>
          <w:szCs w:val="22"/>
        </w:rPr>
        <w:t xml:space="preserve"> unique role in </w:t>
      </w:r>
      <w:r w:rsidR="006E2F7F" w:rsidRPr="00101161">
        <w:rPr>
          <w:rFonts w:ascii="Arial" w:hAnsi="Arial" w:cs="Arial"/>
          <w:sz w:val="22"/>
          <w:szCs w:val="22"/>
        </w:rPr>
        <w:t>delivering on</w:t>
      </w:r>
      <w:r w:rsidR="00C834DC" w:rsidRPr="00101161">
        <w:rPr>
          <w:rFonts w:ascii="Arial" w:hAnsi="Arial" w:cs="Arial"/>
          <w:sz w:val="22"/>
          <w:szCs w:val="22"/>
        </w:rPr>
        <w:t xml:space="preserve"> UEL’s sustainability targets</w:t>
      </w:r>
      <w:r w:rsidR="00A1076F" w:rsidRPr="00101161">
        <w:rPr>
          <w:rFonts w:ascii="Arial" w:hAnsi="Arial" w:cs="Arial"/>
          <w:sz w:val="22"/>
          <w:szCs w:val="22"/>
        </w:rPr>
        <w:t xml:space="preserve">, in line with </w:t>
      </w:r>
      <w:r w:rsidR="009F4FB0" w:rsidRPr="00101161">
        <w:rPr>
          <w:rFonts w:ascii="Arial" w:hAnsi="Arial" w:cs="Arial"/>
          <w:sz w:val="22"/>
          <w:szCs w:val="22"/>
        </w:rPr>
        <w:t>our Vis</w:t>
      </w:r>
      <w:r w:rsidR="006E2F7F" w:rsidRPr="00101161">
        <w:rPr>
          <w:rFonts w:ascii="Arial" w:hAnsi="Arial" w:cs="Arial"/>
          <w:sz w:val="22"/>
          <w:szCs w:val="22"/>
        </w:rPr>
        <w:t>i</w:t>
      </w:r>
      <w:r w:rsidR="009F4FB0" w:rsidRPr="00101161">
        <w:rPr>
          <w:rFonts w:ascii="Arial" w:hAnsi="Arial" w:cs="Arial"/>
          <w:sz w:val="22"/>
          <w:szCs w:val="22"/>
        </w:rPr>
        <w:t xml:space="preserve">on 2028, as part of </w:t>
      </w:r>
      <w:r w:rsidR="006E2F7F" w:rsidRPr="00101161">
        <w:rPr>
          <w:rFonts w:ascii="Arial" w:hAnsi="Arial" w:cs="Arial"/>
          <w:sz w:val="22"/>
          <w:szCs w:val="22"/>
        </w:rPr>
        <w:t>the</w:t>
      </w:r>
      <w:r w:rsidR="009F4FB0" w:rsidRPr="00101161">
        <w:rPr>
          <w:rFonts w:ascii="Arial" w:hAnsi="Arial" w:cs="Arial"/>
          <w:sz w:val="22"/>
          <w:szCs w:val="22"/>
        </w:rPr>
        <w:t xml:space="preserve"> </w:t>
      </w:r>
      <w:r w:rsidR="006E2F7F" w:rsidRPr="00101161">
        <w:rPr>
          <w:rFonts w:ascii="Arial" w:hAnsi="Arial" w:cs="Arial"/>
          <w:sz w:val="22"/>
          <w:szCs w:val="22"/>
        </w:rPr>
        <w:t>university’s</w:t>
      </w:r>
      <w:r w:rsidR="009F4FB0" w:rsidRPr="00101161">
        <w:rPr>
          <w:rFonts w:ascii="Arial" w:hAnsi="Arial" w:cs="Arial"/>
          <w:sz w:val="22"/>
          <w:szCs w:val="22"/>
        </w:rPr>
        <w:t xml:space="preserve"> journey to being Net Zero Carbon by 2030.  </w:t>
      </w:r>
      <w:r w:rsidR="006E2F7F" w:rsidRPr="00101161">
        <w:rPr>
          <w:rFonts w:ascii="Arial" w:hAnsi="Arial" w:cs="Arial"/>
          <w:sz w:val="22"/>
          <w:szCs w:val="22"/>
        </w:rPr>
        <w:t xml:space="preserve">In efforts to deliver on </w:t>
      </w:r>
      <w:r w:rsidR="006E2F7F" w:rsidRPr="00101161">
        <w:rPr>
          <w:rFonts w:ascii="Arial" w:hAnsi="Arial" w:cs="Arial"/>
          <w:color w:val="000000"/>
          <w:sz w:val="22"/>
          <w:szCs w:val="22"/>
        </w:rPr>
        <w:t>those targets, UEL are seeking an experienced and forward-</w:t>
      </w:r>
      <w:r w:rsidR="006E2F7F" w:rsidRPr="00101161">
        <w:rPr>
          <w:rFonts w:ascii="Arial" w:hAnsi="Arial" w:cs="Arial"/>
          <w:sz w:val="22"/>
          <w:szCs w:val="22"/>
        </w:rPr>
        <w:t xml:space="preserve">thinking Energy and Carbon / Decarbonisation Manager to help drive our ambitious journey towards </w:t>
      </w:r>
      <w:r w:rsidR="009E122F" w:rsidRPr="00101161">
        <w:rPr>
          <w:rFonts w:ascii="Arial" w:hAnsi="Arial" w:cs="Arial"/>
          <w:sz w:val="22"/>
          <w:szCs w:val="22"/>
        </w:rPr>
        <w:t>being N</w:t>
      </w:r>
      <w:r w:rsidR="006E2F7F" w:rsidRPr="00101161">
        <w:rPr>
          <w:rFonts w:ascii="Arial" w:hAnsi="Arial" w:cs="Arial"/>
          <w:sz w:val="22"/>
          <w:szCs w:val="22"/>
        </w:rPr>
        <w:t xml:space="preserve">et </w:t>
      </w:r>
      <w:r w:rsidR="009E122F" w:rsidRPr="00101161">
        <w:rPr>
          <w:rFonts w:ascii="Arial" w:hAnsi="Arial" w:cs="Arial"/>
          <w:sz w:val="22"/>
          <w:szCs w:val="22"/>
        </w:rPr>
        <w:t>Z</w:t>
      </w:r>
      <w:r w:rsidR="006E2F7F" w:rsidRPr="00101161">
        <w:rPr>
          <w:rFonts w:ascii="Arial" w:hAnsi="Arial" w:cs="Arial"/>
          <w:sz w:val="22"/>
          <w:szCs w:val="22"/>
        </w:rPr>
        <w:t>ero by 2030.</w:t>
      </w:r>
      <w:r w:rsidR="006E2F7F" w:rsidRPr="00522F23">
        <w:rPr>
          <w:rFonts w:ascii="Arial" w:hAnsi="Arial" w:cs="Arial"/>
        </w:rPr>
        <w:t> </w:t>
      </w:r>
    </w:p>
    <w:p w14:paraId="04616B1D" w14:textId="24B1F7AF" w:rsidR="0090144A" w:rsidRDefault="0090144A" w:rsidP="009E122F">
      <w:pPr>
        <w:tabs>
          <w:tab w:val="left" w:pos="1866"/>
        </w:tabs>
        <w:jc w:val="both"/>
        <w:rPr>
          <w:rFonts w:ascii="Arial" w:hAnsi="Arial" w:cs="Arial"/>
          <w:sz w:val="22"/>
          <w:szCs w:val="22"/>
        </w:rPr>
      </w:pPr>
    </w:p>
    <w:p w14:paraId="4CD78B64" w14:textId="2C945747" w:rsidR="007007EB" w:rsidRP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42701D0D" w14:textId="2070AEE4" w:rsidR="007007EB" w:rsidRDefault="00223A09" w:rsidP="007007EB">
      <w:pPr>
        <w:jc w:val="both"/>
        <w:rPr>
          <w:rFonts w:ascii="Arial" w:hAnsi="Arial" w:cs="Arial"/>
          <w:sz w:val="22"/>
          <w:szCs w:val="22"/>
        </w:rPr>
      </w:pPr>
      <w:r w:rsidRPr="009E122F">
        <w:rPr>
          <w:rFonts w:ascii="Arial" w:hAnsi="Arial" w:cs="Arial"/>
          <w:sz w:val="22"/>
          <w:szCs w:val="22"/>
          <w:highlight w:val="yellow"/>
        </w:rPr>
        <w:t xml:space="preserve">A </w:t>
      </w:r>
      <w:r w:rsidR="00A474C0" w:rsidRPr="009E122F">
        <w:rPr>
          <w:rFonts w:ascii="Arial" w:hAnsi="Arial" w:cs="Arial"/>
          <w:sz w:val="22"/>
          <w:szCs w:val="22"/>
          <w:highlight w:val="yellow"/>
        </w:rPr>
        <w:t xml:space="preserve">short paragraph to outline </w:t>
      </w:r>
      <w:r w:rsidR="00DB2A52" w:rsidRPr="009E122F">
        <w:rPr>
          <w:rFonts w:ascii="Arial" w:hAnsi="Arial" w:cs="Arial"/>
          <w:sz w:val="22"/>
          <w:szCs w:val="22"/>
          <w:highlight w:val="yellow"/>
        </w:rPr>
        <w:t>the purpose of the position</w:t>
      </w:r>
      <w:r w:rsidRPr="009E122F">
        <w:rPr>
          <w:rFonts w:ascii="Arial" w:hAnsi="Arial" w:cs="Arial"/>
          <w:sz w:val="22"/>
          <w:szCs w:val="22"/>
          <w:highlight w:val="yellow"/>
        </w:rPr>
        <w:t>.</w:t>
      </w:r>
      <w:r w:rsidR="003A6C98" w:rsidRPr="009E122F">
        <w:rPr>
          <w:rFonts w:ascii="Arial" w:hAnsi="Arial" w:cs="Arial"/>
          <w:sz w:val="22"/>
          <w:szCs w:val="22"/>
          <w:highlight w:val="yellow"/>
        </w:rPr>
        <w:t xml:space="preserve"> Try to include an</w:t>
      </w:r>
      <w:r w:rsidR="00065012" w:rsidRPr="009E122F">
        <w:rPr>
          <w:rFonts w:ascii="Arial" w:hAnsi="Arial" w:cs="Arial"/>
          <w:sz w:val="22"/>
          <w:szCs w:val="22"/>
          <w:highlight w:val="yellow"/>
        </w:rPr>
        <w:t>y</w:t>
      </w:r>
      <w:r w:rsidR="003A6C98" w:rsidRPr="009E122F">
        <w:rPr>
          <w:rFonts w:ascii="Arial" w:hAnsi="Arial" w:cs="Arial"/>
          <w:sz w:val="22"/>
          <w:szCs w:val="22"/>
          <w:highlight w:val="yellow"/>
        </w:rPr>
        <w:t xml:space="preserve"> challenges and interesting facts</w:t>
      </w:r>
      <w:r w:rsidR="00B32036" w:rsidRPr="009E122F">
        <w:rPr>
          <w:rFonts w:ascii="Arial" w:hAnsi="Arial" w:cs="Arial"/>
          <w:sz w:val="22"/>
          <w:szCs w:val="22"/>
          <w:highlight w:val="yellow"/>
        </w:rPr>
        <w:t>.</w:t>
      </w:r>
    </w:p>
    <w:p w14:paraId="7331A27D" w14:textId="77777777" w:rsidR="009E122F" w:rsidRDefault="009E122F" w:rsidP="007007EB">
      <w:pPr>
        <w:jc w:val="both"/>
        <w:rPr>
          <w:rFonts w:ascii="Arial" w:hAnsi="Arial" w:cs="Arial"/>
          <w:sz w:val="22"/>
          <w:szCs w:val="22"/>
        </w:rPr>
      </w:pPr>
    </w:p>
    <w:p w14:paraId="265B8984" w14:textId="7B2B8030" w:rsidR="00257BBF" w:rsidRPr="00CB12F7" w:rsidRDefault="008560E4" w:rsidP="00B569B6">
      <w:pPr>
        <w:pStyle w:val="ListParagraph"/>
        <w:numPr>
          <w:ilvl w:val="0"/>
          <w:numId w:val="34"/>
        </w:numPr>
        <w:ind w:left="284" w:hanging="284"/>
        <w:jc w:val="both"/>
        <w:rPr>
          <w:rFonts w:ascii="Arial" w:hAnsi="Arial" w:cs="Arial"/>
          <w:sz w:val="22"/>
          <w:szCs w:val="22"/>
        </w:rPr>
      </w:pPr>
      <w:r w:rsidRPr="00B569B6">
        <w:rPr>
          <w:rFonts w:ascii="Arial" w:hAnsi="Arial" w:cs="Arial"/>
          <w:sz w:val="22"/>
          <w:szCs w:val="22"/>
        </w:rPr>
        <w:t xml:space="preserve">UEL consists of </w:t>
      </w:r>
      <w:r w:rsidR="00257BBF" w:rsidRPr="00B569B6">
        <w:rPr>
          <w:rFonts w:ascii="Arial" w:hAnsi="Arial" w:cs="Arial"/>
          <w:sz w:val="22"/>
          <w:szCs w:val="22"/>
        </w:rPr>
        <w:t>a diverse estate comprising over 25 buildings, of varying age and complexity, across 3 campuses</w:t>
      </w:r>
      <w:r w:rsidR="003C35BF" w:rsidRPr="00B569B6">
        <w:rPr>
          <w:rFonts w:ascii="Arial" w:hAnsi="Arial" w:cs="Arial"/>
          <w:sz w:val="22"/>
          <w:szCs w:val="22"/>
        </w:rPr>
        <w:t xml:space="preserve"> </w:t>
      </w:r>
      <w:r w:rsidR="00D217C5" w:rsidRPr="00B569B6">
        <w:rPr>
          <w:rFonts w:ascii="Arial" w:hAnsi="Arial" w:cs="Arial"/>
          <w:sz w:val="22"/>
          <w:szCs w:val="22"/>
        </w:rPr>
        <w:t xml:space="preserve">(2 </w:t>
      </w:r>
      <w:r w:rsidR="003C35BF" w:rsidRPr="00B569B6">
        <w:rPr>
          <w:rFonts w:ascii="Arial" w:hAnsi="Arial" w:cs="Arial"/>
          <w:sz w:val="22"/>
          <w:szCs w:val="22"/>
        </w:rPr>
        <w:t xml:space="preserve">at Stratford and </w:t>
      </w:r>
      <w:r w:rsidR="00D217C5" w:rsidRPr="00B569B6">
        <w:rPr>
          <w:rFonts w:ascii="Arial" w:hAnsi="Arial" w:cs="Arial"/>
          <w:sz w:val="22"/>
          <w:szCs w:val="22"/>
        </w:rPr>
        <w:t xml:space="preserve">1 at London </w:t>
      </w:r>
      <w:r w:rsidR="003C35BF" w:rsidRPr="00B569B6">
        <w:rPr>
          <w:rFonts w:ascii="Arial" w:hAnsi="Arial" w:cs="Arial"/>
          <w:sz w:val="22"/>
          <w:szCs w:val="22"/>
        </w:rPr>
        <w:t>Docklands</w:t>
      </w:r>
      <w:r w:rsidR="00D217C5" w:rsidRPr="00B569B6">
        <w:rPr>
          <w:rFonts w:ascii="Arial" w:hAnsi="Arial" w:cs="Arial"/>
          <w:sz w:val="22"/>
          <w:szCs w:val="22"/>
        </w:rPr>
        <w:t>)</w:t>
      </w:r>
      <w:r w:rsidR="00257BBF" w:rsidRPr="00B569B6">
        <w:rPr>
          <w:rFonts w:ascii="Arial" w:hAnsi="Arial" w:cs="Arial"/>
          <w:sz w:val="22"/>
          <w:szCs w:val="22"/>
        </w:rPr>
        <w:t xml:space="preserve">, this role offers a unique opportunity to lead meaningful change at an urban university. You will take ownership of the </w:t>
      </w:r>
      <w:r w:rsidR="00EA7BB7" w:rsidRPr="00B569B6">
        <w:rPr>
          <w:rFonts w:ascii="Arial" w:hAnsi="Arial" w:cs="Arial"/>
          <w:sz w:val="22"/>
          <w:szCs w:val="22"/>
        </w:rPr>
        <w:t>day-to-day</w:t>
      </w:r>
      <w:r w:rsidR="00257BBF" w:rsidRPr="00B569B6">
        <w:rPr>
          <w:rFonts w:ascii="Arial" w:hAnsi="Arial" w:cs="Arial"/>
          <w:sz w:val="22"/>
          <w:szCs w:val="22"/>
        </w:rPr>
        <w:t xml:space="preserve"> management of </w:t>
      </w:r>
      <w:r w:rsidR="00257BBF" w:rsidRPr="00B569B6">
        <w:rPr>
          <w:rFonts w:ascii="Arial" w:hAnsi="Arial" w:cs="Arial"/>
          <w:color w:val="000000"/>
          <w:sz w:val="22"/>
          <w:szCs w:val="22"/>
        </w:rPr>
        <w:t xml:space="preserve">UEL’s Energy and Water Management Systems, </w:t>
      </w:r>
      <w:r w:rsidR="00F4738E" w:rsidRPr="00B569B6">
        <w:rPr>
          <w:rFonts w:ascii="Arial" w:hAnsi="Arial" w:cs="Arial"/>
          <w:color w:val="000000"/>
          <w:sz w:val="22"/>
          <w:szCs w:val="22"/>
        </w:rPr>
        <w:t>projects,</w:t>
      </w:r>
      <w:r w:rsidR="00257BBF" w:rsidRPr="00B569B6">
        <w:rPr>
          <w:rFonts w:ascii="Arial" w:hAnsi="Arial" w:cs="Arial"/>
          <w:color w:val="000000"/>
          <w:sz w:val="22"/>
          <w:szCs w:val="22"/>
        </w:rPr>
        <w:t xml:space="preserve"> and contracts</w:t>
      </w:r>
      <w:r w:rsidR="00B569B6">
        <w:rPr>
          <w:rFonts w:ascii="Arial" w:hAnsi="Arial" w:cs="Arial"/>
          <w:color w:val="000000"/>
          <w:sz w:val="22"/>
          <w:szCs w:val="22"/>
        </w:rPr>
        <w:t xml:space="preserve"> </w:t>
      </w:r>
      <w:r w:rsidR="00B569B6" w:rsidRPr="00B569B6">
        <w:rPr>
          <w:rFonts w:ascii="Arial" w:hAnsi="Arial" w:cs="Arial"/>
          <w:color w:val="FF0000"/>
          <w:sz w:val="22"/>
          <w:szCs w:val="22"/>
        </w:rPr>
        <w:t xml:space="preserve">and </w:t>
      </w:r>
      <w:r w:rsidR="00B569B6" w:rsidRPr="00CB12F7">
        <w:rPr>
          <w:rFonts w:ascii="Arial" w:hAnsi="Arial" w:cs="Arial"/>
          <w:sz w:val="22"/>
          <w:szCs w:val="22"/>
        </w:rPr>
        <w:t>ultimately</w:t>
      </w:r>
      <w:r w:rsidR="00D158EB" w:rsidRPr="00CB12F7">
        <w:rPr>
          <w:rFonts w:ascii="Arial" w:hAnsi="Arial" w:cs="Arial"/>
          <w:sz w:val="22"/>
          <w:szCs w:val="22"/>
        </w:rPr>
        <w:t>,</w:t>
      </w:r>
      <w:r w:rsidR="00B569B6" w:rsidRPr="00CB12F7">
        <w:rPr>
          <w:rFonts w:ascii="Arial" w:hAnsi="Arial" w:cs="Arial"/>
          <w:sz w:val="22"/>
          <w:szCs w:val="22"/>
        </w:rPr>
        <w:t xml:space="preserve"> </w:t>
      </w:r>
      <w:r w:rsidR="00D158EB" w:rsidRPr="00CB12F7">
        <w:rPr>
          <w:rFonts w:ascii="Arial" w:hAnsi="Arial" w:cs="Arial"/>
          <w:sz w:val="22"/>
          <w:szCs w:val="22"/>
        </w:rPr>
        <w:t>r</w:t>
      </w:r>
      <w:r w:rsidR="00B569B6" w:rsidRPr="00CB12F7">
        <w:rPr>
          <w:rFonts w:ascii="Arial" w:hAnsi="Arial" w:cs="Arial"/>
          <w:sz w:val="22"/>
          <w:szCs w:val="22"/>
        </w:rPr>
        <w:t xml:space="preserve">esponsibility for the energy and carbon performance of </w:t>
      </w:r>
      <w:r w:rsidR="00D158EB" w:rsidRPr="00CB12F7">
        <w:rPr>
          <w:rFonts w:ascii="Arial" w:hAnsi="Arial" w:cs="Arial"/>
          <w:sz w:val="22"/>
          <w:szCs w:val="22"/>
        </w:rPr>
        <w:t xml:space="preserve">UEL’s </w:t>
      </w:r>
      <w:r w:rsidR="00B569B6" w:rsidRPr="00CB12F7">
        <w:rPr>
          <w:rFonts w:ascii="Arial" w:hAnsi="Arial" w:cs="Arial"/>
          <w:sz w:val="22"/>
          <w:szCs w:val="22"/>
        </w:rPr>
        <w:t>multimillion-pound estate.</w:t>
      </w:r>
    </w:p>
    <w:p w14:paraId="1E9F6C6E" w14:textId="77777777" w:rsidR="0045613D" w:rsidRPr="00CB12F7" w:rsidRDefault="00257BBF" w:rsidP="0045613D">
      <w:pPr>
        <w:pStyle w:val="ListParagraph"/>
        <w:numPr>
          <w:ilvl w:val="0"/>
          <w:numId w:val="34"/>
        </w:numPr>
        <w:spacing w:after="240"/>
        <w:ind w:left="284" w:hanging="284"/>
        <w:jc w:val="both"/>
        <w:rPr>
          <w:rFonts w:ascii="Arial" w:hAnsi="Arial" w:cs="Arial"/>
          <w:sz w:val="22"/>
          <w:szCs w:val="22"/>
        </w:rPr>
      </w:pPr>
      <w:r w:rsidRPr="00CB12F7">
        <w:rPr>
          <w:rFonts w:ascii="Arial" w:hAnsi="Arial" w:cs="Arial"/>
          <w:sz w:val="22"/>
          <w:szCs w:val="22"/>
        </w:rPr>
        <w:t xml:space="preserve">You will monitor usage, identifying and addressing peak and troughs </w:t>
      </w:r>
      <w:r w:rsidR="00B22A27" w:rsidRPr="00CB12F7">
        <w:rPr>
          <w:rFonts w:ascii="Arial" w:hAnsi="Arial" w:cs="Arial"/>
          <w:sz w:val="22"/>
          <w:szCs w:val="22"/>
        </w:rPr>
        <w:t xml:space="preserve">in consumption, </w:t>
      </w:r>
      <w:r w:rsidRPr="00CB12F7">
        <w:rPr>
          <w:rFonts w:ascii="Arial" w:hAnsi="Arial" w:cs="Arial"/>
          <w:sz w:val="22"/>
          <w:szCs w:val="22"/>
        </w:rPr>
        <w:t>delivering impactful projects that reduce energy consumption and carbon emissions across the campus. </w:t>
      </w:r>
    </w:p>
    <w:p w14:paraId="27FDEB54" w14:textId="54799682" w:rsidR="0045613D" w:rsidRPr="00CB12F7" w:rsidRDefault="00257BBF" w:rsidP="004518E1">
      <w:pPr>
        <w:pStyle w:val="ListParagraph"/>
        <w:numPr>
          <w:ilvl w:val="0"/>
          <w:numId w:val="34"/>
        </w:numPr>
        <w:spacing w:after="240"/>
        <w:ind w:left="284" w:hanging="284"/>
        <w:jc w:val="both"/>
        <w:rPr>
          <w:rFonts w:ascii="Arial" w:hAnsi="Arial" w:cs="Arial"/>
          <w:sz w:val="22"/>
          <w:szCs w:val="22"/>
        </w:rPr>
      </w:pPr>
      <w:r w:rsidRPr="00CB12F7">
        <w:rPr>
          <w:rFonts w:ascii="Arial" w:hAnsi="Arial" w:cs="Arial"/>
          <w:sz w:val="22"/>
          <w:szCs w:val="22"/>
        </w:rPr>
        <w:t xml:space="preserve">You will </w:t>
      </w:r>
      <w:r w:rsidR="0045613D" w:rsidRPr="00CB12F7">
        <w:rPr>
          <w:rFonts w:ascii="Arial" w:hAnsi="Arial" w:cs="Arial"/>
          <w:sz w:val="22"/>
          <w:szCs w:val="22"/>
        </w:rPr>
        <w:t>bring your deep technical expertise and legislative understanding</w:t>
      </w:r>
      <w:r w:rsidR="004518E1" w:rsidRPr="00CB12F7">
        <w:rPr>
          <w:rFonts w:ascii="Arial" w:hAnsi="Arial" w:cs="Arial"/>
          <w:sz w:val="22"/>
          <w:szCs w:val="22"/>
        </w:rPr>
        <w:t xml:space="preserve"> to ensure compliance, </w:t>
      </w:r>
      <w:r w:rsidRPr="00CB12F7">
        <w:rPr>
          <w:rFonts w:ascii="Arial" w:hAnsi="Arial" w:cs="Arial"/>
          <w:sz w:val="22"/>
          <w:szCs w:val="22"/>
        </w:rPr>
        <w:t xml:space="preserve">continuous improvement, and innovation in energy performance. </w:t>
      </w:r>
    </w:p>
    <w:p w14:paraId="36EF4B6B" w14:textId="286D6AF9" w:rsidR="00257BBF" w:rsidRPr="00CB12F7" w:rsidRDefault="00257BBF" w:rsidP="003E002E">
      <w:pPr>
        <w:pStyle w:val="ListParagraph"/>
        <w:numPr>
          <w:ilvl w:val="0"/>
          <w:numId w:val="34"/>
        </w:numPr>
        <w:spacing w:after="240"/>
        <w:ind w:left="284" w:hanging="284"/>
        <w:jc w:val="both"/>
        <w:rPr>
          <w:rFonts w:ascii="Arial" w:hAnsi="Arial" w:cs="Arial"/>
          <w:sz w:val="22"/>
          <w:szCs w:val="22"/>
        </w:rPr>
      </w:pPr>
      <w:r w:rsidRPr="00CB12F7">
        <w:rPr>
          <w:rFonts w:ascii="Arial" w:hAnsi="Arial" w:cs="Arial"/>
          <w:sz w:val="22"/>
          <w:szCs w:val="22"/>
        </w:rPr>
        <w:t xml:space="preserve">You will embed sustainable practices into policies, procedures, and technical specifications, helping to shape </w:t>
      </w:r>
      <w:r w:rsidR="00F715B2" w:rsidRPr="00CB12F7">
        <w:rPr>
          <w:rFonts w:ascii="Arial" w:hAnsi="Arial" w:cs="Arial"/>
          <w:sz w:val="22"/>
          <w:szCs w:val="22"/>
        </w:rPr>
        <w:t xml:space="preserve">and influence </w:t>
      </w:r>
      <w:r w:rsidRPr="00CB12F7">
        <w:rPr>
          <w:rFonts w:ascii="Arial" w:hAnsi="Arial" w:cs="Arial"/>
          <w:sz w:val="22"/>
          <w:szCs w:val="22"/>
        </w:rPr>
        <w:t>a culture of environmental responsibility across the organisation. </w:t>
      </w:r>
    </w:p>
    <w:p w14:paraId="24EB736B" w14:textId="47048F68" w:rsidR="005B2C4B" w:rsidRPr="00CB12F7" w:rsidRDefault="00257BBF" w:rsidP="005B2C4B">
      <w:pPr>
        <w:pStyle w:val="ListParagraph"/>
        <w:numPr>
          <w:ilvl w:val="0"/>
          <w:numId w:val="34"/>
        </w:numPr>
        <w:ind w:left="284" w:hanging="284"/>
        <w:rPr>
          <w:rFonts w:ascii="Arial" w:hAnsi="Arial" w:cs="Arial"/>
          <w:sz w:val="22"/>
          <w:szCs w:val="22"/>
        </w:rPr>
      </w:pPr>
      <w:r w:rsidRPr="00CB12F7">
        <w:rPr>
          <w:rFonts w:ascii="Arial" w:hAnsi="Arial" w:cs="Arial"/>
          <w:sz w:val="22"/>
          <w:szCs w:val="22"/>
        </w:rPr>
        <w:t xml:space="preserve">Collaboration is key to this role. You will work closely with colleagues from </w:t>
      </w:r>
      <w:r w:rsidR="0027574E" w:rsidRPr="00CB12F7">
        <w:rPr>
          <w:rFonts w:ascii="Arial" w:hAnsi="Arial" w:cs="Arial"/>
          <w:sz w:val="22"/>
          <w:szCs w:val="22"/>
        </w:rPr>
        <w:t>Estates and</w:t>
      </w:r>
      <w:r w:rsidRPr="00CB12F7">
        <w:rPr>
          <w:rFonts w:ascii="Arial" w:hAnsi="Arial" w:cs="Arial"/>
          <w:sz w:val="22"/>
          <w:szCs w:val="22"/>
        </w:rPr>
        <w:t xml:space="preserve"> Facilities including </w:t>
      </w:r>
      <w:r w:rsidR="00447795" w:rsidRPr="00CB12F7">
        <w:rPr>
          <w:rFonts w:ascii="Arial" w:hAnsi="Arial" w:cs="Arial"/>
          <w:sz w:val="22"/>
          <w:szCs w:val="22"/>
        </w:rPr>
        <w:t xml:space="preserve">UEL’s </w:t>
      </w:r>
      <w:r w:rsidR="00B804F7" w:rsidRPr="00CB12F7">
        <w:rPr>
          <w:rFonts w:ascii="Arial" w:hAnsi="Arial" w:cs="Arial"/>
          <w:sz w:val="22"/>
          <w:szCs w:val="22"/>
        </w:rPr>
        <w:t>m</w:t>
      </w:r>
      <w:r w:rsidRPr="00CB12F7">
        <w:rPr>
          <w:rFonts w:ascii="Arial" w:hAnsi="Arial" w:cs="Arial"/>
          <w:sz w:val="22"/>
          <w:szCs w:val="22"/>
        </w:rPr>
        <w:t>aintenance</w:t>
      </w:r>
      <w:r w:rsidR="00B804F7" w:rsidRPr="00CB12F7">
        <w:rPr>
          <w:rFonts w:ascii="Arial" w:hAnsi="Arial" w:cs="Arial"/>
          <w:sz w:val="22"/>
          <w:szCs w:val="22"/>
        </w:rPr>
        <w:t>, security</w:t>
      </w:r>
      <w:r w:rsidR="00447795" w:rsidRPr="00CB12F7">
        <w:rPr>
          <w:rFonts w:ascii="Arial" w:hAnsi="Arial" w:cs="Arial"/>
          <w:sz w:val="22"/>
          <w:szCs w:val="22"/>
        </w:rPr>
        <w:t xml:space="preserve"> </w:t>
      </w:r>
      <w:r w:rsidR="00B804F7" w:rsidRPr="00CB12F7">
        <w:rPr>
          <w:rFonts w:ascii="Arial" w:hAnsi="Arial" w:cs="Arial"/>
          <w:sz w:val="22"/>
          <w:szCs w:val="22"/>
        </w:rPr>
        <w:t xml:space="preserve">and facilities and </w:t>
      </w:r>
      <w:r w:rsidR="00447795" w:rsidRPr="00CB12F7">
        <w:rPr>
          <w:rFonts w:ascii="Arial" w:hAnsi="Arial" w:cs="Arial"/>
          <w:sz w:val="22"/>
          <w:szCs w:val="22"/>
        </w:rPr>
        <w:t xml:space="preserve">teams </w:t>
      </w:r>
      <w:r w:rsidR="00B804F7" w:rsidRPr="00CB12F7">
        <w:rPr>
          <w:rFonts w:ascii="Arial" w:hAnsi="Arial" w:cs="Arial"/>
          <w:sz w:val="22"/>
          <w:szCs w:val="22"/>
        </w:rPr>
        <w:t xml:space="preserve">and in particular </w:t>
      </w:r>
      <w:r w:rsidRPr="00CB12F7">
        <w:rPr>
          <w:rFonts w:ascii="Arial" w:hAnsi="Arial" w:cs="Arial"/>
          <w:sz w:val="22"/>
          <w:szCs w:val="22"/>
        </w:rPr>
        <w:t>the Sustainability team</w:t>
      </w:r>
      <w:r w:rsidR="00EF170A" w:rsidRPr="00CB12F7">
        <w:rPr>
          <w:rFonts w:ascii="Arial" w:hAnsi="Arial" w:cs="Arial"/>
          <w:sz w:val="22"/>
          <w:szCs w:val="22"/>
        </w:rPr>
        <w:t xml:space="preserve"> where y</w:t>
      </w:r>
      <w:r w:rsidR="004B65D3" w:rsidRPr="00CB12F7">
        <w:rPr>
          <w:rFonts w:ascii="Arial" w:hAnsi="Arial" w:cs="Arial"/>
          <w:sz w:val="22"/>
          <w:szCs w:val="22"/>
        </w:rPr>
        <w:t xml:space="preserve">our </w:t>
      </w:r>
      <w:r w:rsidR="005B2C4B" w:rsidRPr="00CB12F7">
        <w:rPr>
          <w:rFonts w:ascii="Arial" w:hAnsi="Arial" w:cs="Arial"/>
          <w:sz w:val="22"/>
          <w:szCs w:val="22"/>
        </w:rPr>
        <w:t>high-level autonomy and decision-making will deliver strategic improvement.</w:t>
      </w:r>
    </w:p>
    <w:p w14:paraId="6C439877" w14:textId="2CEC6B28" w:rsidR="00302FAA" w:rsidRPr="00CB12F7" w:rsidRDefault="00257BBF" w:rsidP="003E002E">
      <w:pPr>
        <w:pStyle w:val="ListParagraph"/>
        <w:numPr>
          <w:ilvl w:val="0"/>
          <w:numId w:val="34"/>
        </w:numPr>
        <w:spacing w:after="240"/>
        <w:ind w:left="284" w:hanging="284"/>
        <w:jc w:val="both"/>
        <w:rPr>
          <w:rFonts w:ascii="Arial" w:hAnsi="Arial" w:cs="Arial"/>
          <w:sz w:val="22"/>
          <w:szCs w:val="22"/>
        </w:rPr>
      </w:pPr>
      <w:r w:rsidRPr="00CB12F7">
        <w:rPr>
          <w:rFonts w:ascii="Arial" w:hAnsi="Arial" w:cs="Arial"/>
          <w:sz w:val="22"/>
          <w:szCs w:val="22"/>
        </w:rPr>
        <w:t xml:space="preserve">You will also work with </w:t>
      </w:r>
      <w:r w:rsidR="00B804F7" w:rsidRPr="00CB12F7">
        <w:rPr>
          <w:rFonts w:ascii="Arial" w:hAnsi="Arial" w:cs="Arial"/>
          <w:sz w:val="22"/>
          <w:szCs w:val="22"/>
        </w:rPr>
        <w:t>a</w:t>
      </w:r>
      <w:r w:rsidRPr="00CB12F7">
        <w:rPr>
          <w:rFonts w:ascii="Arial" w:hAnsi="Arial" w:cs="Arial"/>
          <w:sz w:val="22"/>
          <w:szCs w:val="22"/>
        </w:rPr>
        <w:t xml:space="preserve">cademic colleagues and external partners </w:t>
      </w:r>
      <w:r w:rsidR="00D46725" w:rsidRPr="00CB12F7">
        <w:rPr>
          <w:rFonts w:ascii="Arial" w:hAnsi="Arial" w:cs="Arial"/>
          <w:sz w:val="22"/>
          <w:szCs w:val="22"/>
        </w:rPr>
        <w:t xml:space="preserve">and contractors </w:t>
      </w:r>
      <w:r w:rsidRPr="00CB12F7">
        <w:rPr>
          <w:rFonts w:ascii="Arial" w:hAnsi="Arial" w:cs="Arial"/>
          <w:sz w:val="22"/>
          <w:szCs w:val="22"/>
        </w:rPr>
        <w:t xml:space="preserve">to promote awareness of energy use and carbon reduction, particularly in relation to Scope 1 and 2 emissions. </w:t>
      </w:r>
    </w:p>
    <w:p w14:paraId="7F61D590" w14:textId="13F7F2D3" w:rsidR="00257BBF" w:rsidRPr="00CB12F7" w:rsidRDefault="00257BBF" w:rsidP="003E002E">
      <w:pPr>
        <w:pStyle w:val="ListParagraph"/>
        <w:numPr>
          <w:ilvl w:val="0"/>
          <w:numId w:val="34"/>
        </w:numPr>
        <w:spacing w:after="240"/>
        <w:ind w:left="284" w:hanging="284"/>
        <w:jc w:val="both"/>
        <w:rPr>
          <w:rFonts w:ascii="Arial" w:hAnsi="Arial" w:cs="Arial"/>
          <w:sz w:val="22"/>
          <w:szCs w:val="22"/>
        </w:rPr>
      </w:pPr>
      <w:r w:rsidRPr="00CB12F7">
        <w:rPr>
          <w:rFonts w:ascii="Arial" w:hAnsi="Arial" w:cs="Arial"/>
          <w:sz w:val="22"/>
          <w:szCs w:val="22"/>
        </w:rPr>
        <w:t xml:space="preserve">Your </w:t>
      </w:r>
      <w:r w:rsidR="00EF170A" w:rsidRPr="00CB12F7">
        <w:rPr>
          <w:rFonts w:ascii="Arial" w:hAnsi="Arial" w:cs="Arial"/>
          <w:sz w:val="22"/>
          <w:szCs w:val="22"/>
        </w:rPr>
        <w:t xml:space="preserve">deep technical </w:t>
      </w:r>
      <w:r w:rsidRPr="00CB12F7">
        <w:rPr>
          <w:rFonts w:ascii="Arial" w:hAnsi="Arial" w:cs="Arial"/>
          <w:sz w:val="22"/>
          <w:szCs w:val="22"/>
        </w:rPr>
        <w:t>expertise will be instrumental in identifying opportunities for efficiency, influencing decision-making, and delivering measurable results. </w:t>
      </w:r>
    </w:p>
    <w:p w14:paraId="674AE76D" w14:textId="5BBD1B8E" w:rsidR="00257BBF" w:rsidRPr="003E002E" w:rsidRDefault="006858DB" w:rsidP="003E002E">
      <w:pPr>
        <w:pStyle w:val="ListParagraph"/>
        <w:numPr>
          <w:ilvl w:val="0"/>
          <w:numId w:val="34"/>
        </w:numPr>
        <w:spacing w:after="240"/>
        <w:ind w:left="284" w:hanging="284"/>
        <w:jc w:val="both"/>
        <w:rPr>
          <w:rFonts w:ascii="Arial" w:hAnsi="Arial" w:cs="Arial"/>
          <w:b/>
          <w:bCs/>
          <w:sz w:val="22"/>
          <w:szCs w:val="22"/>
        </w:rPr>
      </w:pPr>
      <w:r w:rsidRPr="00CB12F7">
        <w:rPr>
          <w:rFonts w:ascii="Arial" w:hAnsi="Arial" w:cs="Arial"/>
          <w:sz w:val="22"/>
          <w:szCs w:val="22"/>
        </w:rPr>
        <w:t xml:space="preserve">This is a technical-specialist and project-lead role with significant influence on UEL’s sustainability strategy. </w:t>
      </w:r>
      <w:r w:rsidR="00257BBF" w:rsidRPr="00CB12F7">
        <w:rPr>
          <w:rFonts w:ascii="Arial" w:hAnsi="Arial" w:cs="Arial"/>
          <w:sz w:val="22"/>
          <w:szCs w:val="22"/>
        </w:rPr>
        <w:t xml:space="preserve">You will be joining a supportive and dynamic team with a shared commitment to sustainability and positive change. If you are passionate about energy management and want </w:t>
      </w:r>
      <w:r w:rsidR="00257BBF" w:rsidRPr="003E002E">
        <w:rPr>
          <w:rFonts w:ascii="Arial" w:hAnsi="Arial" w:cs="Arial"/>
          <w:sz w:val="22"/>
          <w:szCs w:val="22"/>
        </w:rPr>
        <w:t>to make a tangible impact within a values-led university, we would love to hear from you.</w:t>
      </w:r>
      <w:r w:rsidR="00257BBF" w:rsidRPr="003E002E">
        <w:rPr>
          <w:rFonts w:ascii="Arial" w:hAnsi="Arial" w:cs="Arial"/>
          <w:b/>
          <w:bCs/>
          <w:sz w:val="22"/>
          <w:szCs w:val="22"/>
        </w:rPr>
        <w:t> </w:t>
      </w:r>
    </w:p>
    <w:p w14:paraId="3F9D3303" w14:textId="77777777" w:rsidR="00257BBF" w:rsidRPr="003E002E" w:rsidRDefault="00257BBF" w:rsidP="00257BBF">
      <w:pPr>
        <w:spacing w:after="240"/>
        <w:jc w:val="both"/>
        <w:rPr>
          <w:rFonts w:ascii="Arial" w:hAnsi="Arial" w:cs="Arial"/>
          <w:b/>
          <w:bCs/>
          <w:color w:val="000000"/>
        </w:rPr>
      </w:pPr>
      <w:r w:rsidRPr="00EC136A">
        <w:rPr>
          <w:rFonts w:ascii="Arial" w:hAnsi="Arial" w:cs="Arial"/>
          <w:b/>
          <w:bCs/>
          <w:color w:val="000000"/>
          <w:highlight w:val="yellow"/>
        </w:rPr>
        <w:t>What's in it for you?</w:t>
      </w:r>
    </w:p>
    <w:p w14:paraId="081A7AF8" w14:textId="041C8B5A" w:rsidR="004D0303" w:rsidRDefault="00CB19E6" w:rsidP="003E002E">
      <w:pPr>
        <w:pStyle w:val="ListParagraph"/>
        <w:numPr>
          <w:ilvl w:val="0"/>
          <w:numId w:val="33"/>
        </w:numPr>
        <w:spacing w:after="240"/>
        <w:ind w:left="284" w:hanging="284"/>
        <w:jc w:val="both"/>
        <w:rPr>
          <w:rFonts w:ascii="Arial" w:hAnsi="Arial" w:cs="Arial"/>
          <w:color w:val="000000"/>
          <w:sz w:val="22"/>
          <w:szCs w:val="22"/>
        </w:rPr>
      </w:pPr>
      <w:r w:rsidRPr="003E002E">
        <w:rPr>
          <w:rFonts w:ascii="Arial" w:hAnsi="Arial" w:cs="Arial"/>
          <w:color w:val="000000"/>
          <w:sz w:val="22"/>
          <w:szCs w:val="22"/>
        </w:rPr>
        <w:t xml:space="preserve">UEL offer their staff a range of benefits </w:t>
      </w:r>
      <w:r w:rsidR="005E2C38" w:rsidRPr="003E002E">
        <w:rPr>
          <w:rFonts w:ascii="Arial" w:hAnsi="Arial" w:cs="Arial"/>
          <w:color w:val="000000"/>
          <w:sz w:val="22"/>
          <w:szCs w:val="22"/>
        </w:rPr>
        <w:t xml:space="preserve">including </w:t>
      </w:r>
      <w:r w:rsidR="003037A8" w:rsidRPr="003E002E">
        <w:rPr>
          <w:rFonts w:ascii="Arial" w:hAnsi="Arial" w:cs="Arial"/>
          <w:color w:val="000000"/>
          <w:sz w:val="22"/>
          <w:szCs w:val="22"/>
        </w:rPr>
        <w:t>25</w:t>
      </w:r>
      <w:r w:rsidR="005E2C38" w:rsidRPr="003E002E">
        <w:rPr>
          <w:rFonts w:ascii="Arial" w:hAnsi="Arial" w:cs="Arial"/>
          <w:color w:val="000000"/>
          <w:sz w:val="22"/>
          <w:szCs w:val="22"/>
        </w:rPr>
        <w:t xml:space="preserve"> days </w:t>
      </w:r>
      <w:r w:rsidR="00670BB0" w:rsidRPr="003E002E">
        <w:rPr>
          <w:rFonts w:ascii="Arial" w:hAnsi="Arial" w:cs="Arial"/>
          <w:color w:val="000000"/>
          <w:sz w:val="22"/>
          <w:szCs w:val="22"/>
        </w:rPr>
        <w:t>holidays</w:t>
      </w:r>
      <w:r w:rsidR="003037A8" w:rsidRPr="003E002E">
        <w:rPr>
          <w:rFonts w:ascii="Arial" w:hAnsi="Arial" w:cs="Arial"/>
          <w:color w:val="000000"/>
          <w:sz w:val="22"/>
          <w:szCs w:val="22"/>
        </w:rPr>
        <w:t xml:space="preserve"> (30 after 5 </w:t>
      </w:r>
      <w:r w:rsidR="003E002E" w:rsidRPr="003E002E">
        <w:rPr>
          <w:rFonts w:ascii="Arial" w:hAnsi="Arial" w:cs="Arial"/>
          <w:color w:val="000000"/>
          <w:sz w:val="22"/>
          <w:szCs w:val="22"/>
        </w:rPr>
        <w:t>years’ service</w:t>
      </w:r>
      <w:r w:rsidR="003037A8" w:rsidRPr="003E002E">
        <w:rPr>
          <w:rFonts w:ascii="Arial" w:hAnsi="Arial" w:cs="Arial"/>
          <w:color w:val="000000"/>
          <w:sz w:val="22"/>
          <w:szCs w:val="22"/>
        </w:rPr>
        <w:t>)</w:t>
      </w:r>
      <w:r w:rsidR="00F9008E" w:rsidRPr="003E002E">
        <w:rPr>
          <w:rFonts w:ascii="Arial" w:hAnsi="Arial" w:cs="Arial"/>
          <w:color w:val="000000"/>
          <w:sz w:val="22"/>
          <w:szCs w:val="22"/>
        </w:rPr>
        <w:t>,</w:t>
      </w:r>
      <w:r w:rsidR="00CD6569" w:rsidRPr="003E002E">
        <w:rPr>
          <w:rFonts w:ascii="Arial" w:hAnsi="Arial" w:cs="Arial"/>
          <w:color w:val="000000"/>
          <w:sz w:val="22"/>
          <w:szCs w:val="22"/>
        </w:rPr>
        <w:t xml:space="preserve"> </w:t>
      </w:r>
      <w:r w:rsidR="0001034A" w:rsidRPr="003E002E">
        <w:rPr>
          <w:rFonts w:ascii="Arial" w:hAnsi="Arial" w:cs="Arial"/>
          <w:color w:val="000000"/>
          <w:sz w:val="22"/>
          <w:szCs w:val="22"/>
        </w:rPr>
        <w:t>generous pension contributions and</w:t>
      </w:r>
      <w:r w:rsidR="00CD6569" w:rsidRPr="003E002E">
        <w:rPr>
          <w:rFonts w:ascii="Arial" w:hAnsi="Arial" w:cs="Arial"/>
          <w:color w:val="000000"/>
          <w:sz w:val="22"/>
          <w:szCs w:val="22"/>
        </w:rPr>
        <w:t xml:space="preserve"> </w:t>
      </w:r>
      <w:r w:rsidR="00EF110A" w:rsidRPr="003E002E">
        <w:rPr>
          <w:rFonts w:ascii="Arial" w:hAnsi="Arial" w:cs="Arial"/>
          <w:color w:val="000000"/>
          <w:sz w:val="22"/>
          <w:szCs w:val="22"/>
        </w:rPr>
        <w:t xml:space="preserve">a </w:t>
      </w:r>
      <w:r w:rsidR="0001034A" w:rsidRPr="003E002E">
        <w:rPr>
          <w:rFonts w:ascii="Arial" w:hAnsi="Arial" w:cs="Arial"/>
          <w:color w:val="000000"/>
          <w:sz w:val="22"/>
          <w:szCs w:val="22"/>
        </w:rPr>
        <w:t>benefits</w:t>
      </w:r>
      <w:r w:rsidR="00EF110A" w:rsidRPr="003E002E">
        <w:rPr>
          <w:rFonts w:ascii="Arial" w:hAnsi="Arial" w:cs="Arial"/>
          <w:color w:val="000000"/>
          <w:sz w:val="22"/>
          <w:szCs w:val="22"/>
        </w:rPr>
        <w:t xml:space="preserve"> package that includes</w:t>
      </w:r>
      <w:r w:rsidR="00222B40" w:rsidRPr="003E002E">
        <w:rPr>
          <w:rFonts w:ascii="Arial" w:hAnsi="Arial" w:cs="Arial"/>
          <w:color w:val="000000"/>
          <w:sz w:val="22"/>
          <w:szCs w:val="22"/>
        </w:rPr>
        <w:t xml:space="preserve"> employee</w:t>
      </w:r>
      <w:r w:rsidR="003E002E" w:rsidRPr="003E002E">
        <w:rPr>
          <w:rFonts w:ascii="Arial" w:hAnsi="Arial" w:cs="Arial"/>
          <w:color w:val="000000"/>
          <w:sz w:val="22"/>
          <w:szCs w:val="22"/>
        </w:rPr>
        <w:t xml:space="preserve"> discount,  and Wellbeing &amp; Health Benefits.</w:t>
      </w:r>
    </w:p>
    <w:p w14:paraId="49DB5D98" w14:textId="77777777" w:rsidR="005757AF" w:rsidRPr="003E002E" w:rsidRDefault="005757AF" w:rsidP="005757AF">
      <w:pPr>
        <w:pStyle w:val="ListParagraph"/>
        <w:spacing w:after="240"/>
        <w:ind w:left="284"/>
        <w:jc w:val="both"/>
        <w:rPr>
          <w:rFonts w:ascii="Arial" w:hAnsi="Arial" w:cs="Arial"/>
          <w:color w:val="000000"/>
          <w:sz w:val="22"/>
          <w:szCs w:val="22"/>
        </w:rPr>
      </w:pPr>
    </w:p>
    <w:p w14:paraId="2F439A45" w14:textId="77777777" w:rsidR="00F9008E" w:rsidRPr="003E002E" w:rsidRDefault="00F9008E" w:rsidP="00F9008E">
      <w:pPr>
        <w:pStyle w:val="ListParagraph"/>
        <w:numPr>
          <w:ilvl w:val="0"/>
          <w:numId w:val="32"/>
        </w:numPr>
        <w:spacing w:line="259" w:lineRule="auto"/>
        <w:ind w:left="284" w:hanging="284"/>
        <w:jc w:val="both"/>
        <w:rPr>
          <w:rFonts w:ascii="Arial" w:hAnsi="Arial" w:cs="Arial"/>
        </w:rPr>
      </w:pPr>
      <w:r w:rsidRPr="003E002E">
        <w:rPr>
          <w:rFonts w:ascii="Arial" w:hAnsi="Arial" w:cs="Arial"/>
          <w:sz w:val="22"/>
          <w:szCs w:val="22"/>
        </w:rPr>
        <w:t xml:space="preserve">UEL is an inclusive equal opportunities employer and are proud of our Equality, </w:t>
      </w:r>
      <w:proofErr w:type="gramStart"/>
      <w:r w:rsidRPr="003E002E">
        <w:rPr>
          <w:rFonts w:ascii="Arial" w:hAnsi="Arial" w:cs="Arial"/>
          <w:sz w:val="22"/>
          <w:szCs w:val="22"/>
        </w:rPr>
        <w:t>Diversity</w:t>
      </w:r>
      <w:proofErr w:type="gramEnd"/>
      <w:r w:rsidRPr="003E002E">
        <w:rPr>
          <w:rFonts w:ascii="Arial" w:hAnsi="Arial" w:cs="Arial"/>
          <w:sz w:val="22"/>
          <w:szCs w:val="22"/>
        </w:rPr>
        <w:t xml:space="preserve"> and Inclusivity achievements. We expect all employees of UEL to accept our EDI policy and will not tolerate discrimination in any form. As an employee of UEL, we expect you to follow all relevant Health &amp; Safety policies.</w:t>
      </w:r>
      <w:r w:rsidRPr="003E002E">
        <w:rPr>
          <w:rFonts w:ascii="Arial" w:hAnsi="Arial" w:cs="Arial"/>
        </w:rPr>
        <w:t xml:space="preserve"> </w:t>
      </w:r>
    </w:p>
    <w:p w14:paraId="4F8219EA" w14:textId="77777777" w:rsidR="00F9008E" w:rsidRPr="003E002E" w:rsidRDefault="00F9008E" w:rsidP="00F9008E">
      <w:pPr>
        <w:spacing w:line="259" w:lineRule="auto"/>
        <w:ind w:left="284" w:hanging="284"/>
        <w:jc w:val="both"/>
        <w:rPr>
          <w:rFonts w:ascii="Arial" w:hAnsi="Arial" w:cs="Arial"/>
        </w:rPr>
      </w:pPr>
    </w:p>
    <w:p w14:paraId="4D28FF79" w14:textId="77777777" w:rsidR="00F9008E" w:rsidRPr="003E002E" w:rsidRDefault="00F9008E" w:rsidP="00F9008E">
      <w:pPr>
        <w:pStyle w:val="ListParagraph"/>
        <w:numPr>
          <w:ilvl w:val="0"/>
          <w:numId w:val="32"/>
        </w:numPr>
        <w:spacing w:line="259" w:lineRule="auto"/>
        <w:ind w:left="284" w:hanging="284"/>
        <w:jc w:val="both"/>
        <w:rPr>
          <w:rFonts w:ascii="Arial" w:hAnsi="Arial" w:cs="Arial"/>
          <w:sz w:val="22"/>
          <w:szCs w:val="22"/>
        </w:rPr>
      </w:pPr>
      <w:r w:rsidRPr="003E002E">
        <w:rPr>
          <w:rFonts w:ascii="Arial" w:hAnsi="Arial" w:cs="Arial"/>
          <w:sz w:val="22"/>
          <w:szCs w:val="22"/>
        </w:rPr>
        <w:t>We're a disability confident employer and value all applications. Please let us know if you require any reasonable accommodations throughout the recruitment process.</w:t>
      </w:r>
    </w:p>
    <w:p w14:paraId="38DD9A27" w14:textId="77777777" w:rsidR="00F9008E" w:rsidRPr="003E002E" w:rsidRDefault="00F9008E" w:rsidP="00F9008E">
      <w:pPr>
        <w:spacing w:line="259" w:lineRule="auto"/>
        <w:ind w:left="284" w:hanging="284"/>
        <w:jc w:val="both"/>
        <w:rPr>
          <w:rFonts w:ascii="Arial" w:hAnsi="Arial" w:cs="Arial"/>
          <w:sz w:val="22"/>
          <w:szCs w:val="22"/>
        </w:rPr>
      </w:pPr>
    </w:p>
    <w:p w14:paraId="286F91CD" w14:textId="77777777" w:rsidR="00F9008E" w:rsidRPr="003E002E" w:rsidRDefault="00F9008E" w:rsidP="00F9008E">
      <w:pPr>
        <w:pStyle w:val="ListParagraph"/>
        <w:numPr>
          <w:ilvl w:val="0"/>
          <w:numId w:val="32"/>
        </w:numPr>
        <w:spacing w:line="259" w:lineRule="auto"/>
        <w:ind w:left="284" w:hanging="284"/>
        <w:jc w:val="both"/>
        <w:rPr>
          <w:rFonts w:ascii="Arial" w:hAnsi="Arial" w:cs="Arial"/>
          <w:sz w:val="22"/>
          <w:szCs w:val="22"/>
        </w:rPr>
      </w:pPr>
      <w:r w:rsidRPr="003E002E">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5AB4C7E7" w14:textId="77777777" w:rsidR="00F9008E" w:rsidRDefault="00F9008E" w:rsidP="00257BBF">
      <w:pPr>
        <w:spacing w:after="240"/>
        <w:jc w:val="both"/>
        <w:rPr>
          <w:rFonts w:ascii="Helvetica" w:hAnsi="Helvetica"/>
          <w:color w:val="000000"/>
        </w:rPr>
      </w:pPr>
    </w:p>
    <w:p w14:paraId="782E5F0E" w14:textId="2A5A7A08" w:rsidR="00CF5952" w:rsidRDefault="007007EB" w:rsidP="00817050">
      <w:pPr>
        <w:spacing w:before="60" w:afterLines="60" w:after="144"/>
        <w:rPr>
          <w:rFonts w:ascii="Arial" w:hAnsi="Arial" w:cs="Arial"/>
          <w:b/>
          <w:sz w:val="22"/>
          <w:szCs w:val="22"/>
        </w:rPr>
      </w:pPr>
      <w:r w:rsidRPr="00EC136A">
        <w:rPr>
          <w:rFonts w:ascii="Arial" w:hAnsi="Arial" w:cs="Arial"/>
          <w:b/>
          <w:sz w:val="22"/>
          <w:szCs w:val="22"/>
          <w:highlight w:val="yellow"/>
        </w:rPr>
        <w:t>KEY DUTIES AND RESPONSIBILITIES</w:t>
      </w:r>
    </w:p>
    <w:p w14:paraId="030C39A9" w14:textId="71770CFA" w:rsidR="00803CB1" w:rsidRDefault="00803CB1" w:rsidP="00817050">
      <w:pPr>
        <w:spacing w:before="60" w:afterLines="60" w:after="144"/>
        <w:rPr>
          <w:rFonts w:ascii="Arial" w:hAnsi="Arial" w:cs="Arial"/>
          <w:b/>
          <w:sz w:val="22"/>
          <w:szCs w:val="22"/>
        </w:rPr>
      </w:pPr>
      <w:r w:rsidRPr="00803CB1">
        <w:rPr>
          <w:rFonts w:ascii="Arial" w:hAnsi="Arial" w:cs="Arial"/>
          <w:b/>
          <w:sz w:val="22"/>
          <w:szCs w:val="22"/>
          <w:highlight w:val="yellow"/>
        </w:rPr>
        <w:t>4 – 8 bullet points</w:t>
      </w:r>
    </w:p>
    <w:p w14:paraId="784C9826" w14:textId="43DAAF46" w:rsidR="00AC584D" w:rsidRPr="002E2694" w:rsidRDefault="00AC584D" w:rsidP="00AC584D">
      <w:pPr>
        <w:pStyle w:val="ListParagraph"/>
        <w:numPr>
          <w:ilvl w:val="0"/>
          <w:numId w:val="27"/>
        </w:numPr>
        <w:ind w:left="284" w:hanging="284"/>
        <w:jc w:val="both"/>
        <w:rPr>
          <w:rStyle w:val="Style1"/>
          <w:rFonts w:ascii="Arial" w:hAnsi="Arial" w:cs="Arial"/>
          <w:sz w:val="22"/>
          <w:szCs w:val="22"/>
        </w:rPr>
      </w:pPr>
      <w:r w:rsidRPr="003E002E">
        <w:rPr>
          <w:rStyle w:val="Style1"/>
          <w:rFonts w:ascii="Arial" w:hAnsi="Arial" w:cs="Arial"/>
          <w:sz w:val="22"/>
          <w:szCs w:val="22"/>
        </w:rPr>
        <w:t>To review and update the Energy and Carbon Management Policy and its accompanying Management Plan</w:t>
      </w:r>
      <w:r>
        <w:rPr>
          <w:rStyle w:val="Style1"/>
          <w:rFonts w:ascii="Arial" w:hAnsi="Arial" w:cs="Arial"/>
          <w:sz w:val="22"/>
          <w:szCs w:val="22"/>
        </w:rPr>
        <w:t>,</w:t>
      </w:r>
      <w:r w:rsidRPr="003E002E">
        <w:rPr>
          <w:rStyle w:val="Style1"/>
          <w:rFonts w:ascii="Arial" w:hAnsi="Arial" w:cs="Arial"/>
          <w:sz w:val="22"/>
          <w:szCs w:val="22"/>
        </w:rPr>
        <w:t xml:space="preserve"> </w:t>
      </w:r>
      <w:r>
        <w:rPr>
          <w:rStyle w:val="Style1"/>
          <w:rFonts w:ascii="Arial" w:hAnsi="Arial" w:cs="Arial"/>
          <w:sz w:val="22"/>
          <w:szCs w:val="22"/>
        </w:rPr>
        <w:t xml:space="preserve">ensuring it </w:t>
      </w:r>
      <w:r w:rsidRPr="003E002E">
        <w:rPr>
          <w:rStyle w:val="Style1"/>
          <w:rFonts w:ascii="Arial" w:hAnsi="Arial" w:cs="Arial"/>
          <w:sz w:val="22"/>
          <w:szCs w:val="22"/>
        </w:rPr>
        <w:t>reflect</w:t>
      </w:r>
      <w:r>
        <w:rPr>
          <w:rStyle w:val="Style1"/>
          <w:rFonts w:ascii="Arial" w:hAnsi="Arial" w:cs="Arial"/>
          <w:sz w:val="22"/>
          <w:szCs w:val="22"/>
        </w:rPr>
        <w:t>s</w:t>
      </w:r>
      <w:r w:rsidRPr="003E002E">
        <w:rPr>
          <w:rStyle w:val="Style1"/>
          <w:rFonts w:ascii="Arial" w:hAnsi="Arial" w:cs="Arial"/>
          <w:sz w:val="22"/>
          <w:szCs w:val="22"/>
        </w:rPr>
        <w:t xml:space="preserve"> </w:t>
      </w:r>
      <w:r>
        <w:rPr>
          <w:rStyle w:val="Style1"/>
          <w:rFonts w:ascii="Arial" w:hAnsi="Arial" w:cs="Arial"/>
          <w:sz w:val="22"/>
          <w:szCs w:val="22"/>
        </w:rPr>
        <w:t xml:space="preserve">the </w:t>
      </w:r>
      <w:r w:rsidRPr="00AE2DF9">
        <w:rPr>
          <w:rStyle w:val="Style1"/>
          <w:rFonts w:ascii="Arial" w:hAnsi="Arial" w:cs="Arial"/>
          <w:sz w:val="22"/>
          <w:szCs w:val="22"/>
        </w:rPr>
        <w:t>Environmental Sustainability Policy and accompanying Strategy and Action Plan</w:t>
      </w:r>
      <w:r>
        <w:rPr>
          <w:rStyle w:val="Style1"/>
          <w:rFonts w:ascii="Arial" w:hAnsi="Arial" w:cs="Arial"/>
          <w:sz w:val="22"/>
          <w:szCs w:val="22"/>
        </w:rPr>
        <w:t xml:space="preserve">, </w:t>
      </w:r>
      <w:r w:rsidRPr="00933759">
        <w:rPr>
          <w:rStyle w:val="Style1"/>
          <w:rFonts w:ascii="Arial" w:hAnsi="Arial" w:cs="Arial"/>
          <w:sz w:val="22"/>
          <w:szCs w:val="22"/>
        </w:rPr>
        <w:t>UEL’s Vision 2028</w:t>
      </w:r>
      <w:r>
        <w:rPr>
          <w:rStyle w:val="Style1"/>
          <w:rFonts w:ascii="Arial" w:hAnsi="Arial" w:cs="Arial"/>
          <w:sz w:val="22"/>
          <w:szCs w:val="22"/>
        </w:rPr>
        <w:t xml:space="preserve">, </w:t>
      </w:r>
      <w:r w:rsidRPr="00933759">
        <w:rPr>
          <w:rStyle w:val="Style1"/>
          <w:rFonts w:ascii="Arial" w:hAnsi="Arial" w:cs="Arial"/>
          <w:sz w:val="22"/>
          <w:szCs w:val="22"/>
        </w:rPr>
        <w:t>is relevant and ‘fit for purpose’</w:t>
      </w:r>
      <w:r>
        <w:rPr>
          <w:rStyle w:val="Style1"/>
          <w:rFonts w:ascii="Arial" w:hAnsi="Arial" w:cs="Arial"/>
          <w:sz w:val="22"/>
          <w:szCs w:val="22"/>
        </w:rPr>
        <w:t>.</w:t>
      </w:r>
      <w:r w:rsidRPr="00650839">
        <w:rPr>
          <w:rStyle w:val="Style1"/>
          <w:rFonts w:ascii="Arial" w:hAnsi="Arial" w:cs="Arial"/>
          <w:sz w:val="22"/>
          <w:szCs w:val="22"/>
        </w:rPr>
        <w:t xml:space="preserve"> </w:t>
      </w:r>
      <w:r w:rsidR="00496D8A">
        <w:rPr>
          <w:rStyle w:val="Style1"/>
          <w:rFonts w:ascii="Arial" w:hAnsi="Arial" w:cs="Arial"/>
          <w:sz w:val="22"/>
          <w:szCs w:val="22"/>
        </w:rPr>
        <w:br/>
      </w:r>
      <w:r w:rsidRPr="00933759">
        <w:rPr>
          <w:rStyle w:val="Style1"/>
          <w:rFonts w:ascii="Arial" w:hAnsi="Arial" w:cs="Arial"/>
          <w:sz w:val="22"/>
          <w:szCs w:val="22"/>
        </w:rPr>
        <w:t>Take responsibility for its implementation ensuring it reduces energy use and carbon emissions across the estate.</w:t>
      </w:r>
      <w:r w:rsidR="00496D8A">
        <w:rPr>
          <w:rStyle w:val="Style1"/>
          <w:rFonts w:ascii="Arial" w:hAnsi="Arial" w:cs="Arial"/>
          <w:sz w:val="22"/>
          <w:szCs w:val="22"/>
        </w:rPr>
        <w:t xml:space="preserve"> </w:t>
      </w:r>
      <w:r w:rsidRPr="002E2694">
        <w:rPr>
          <w:rStyle w:val="Style1"/>
          <w:rFonts w:ascii="Arial" w:hAnsi="Arial" w:cs="Arial"/>
          <w:sz w:val="22"/>
          <w:szCs w:val="22"/>
        </w:rPr>
        <w:t xml:space="preserve">In short, ensure that each of the energy and carbon documents reflect the University’s wider aims and objectives, its sustainability ambitions, KPI’s, and targets while also addressing the SDGs, and are included of UELs suite of sustainable documents. </w:t>
      </w:r>
    </w:p>
    <w:p w14:paraId="076705A2" w14:textId="77777777" w:rsidR="00F56EA0" w:rsidRPr="00F56EA0" w:rsidRDefault="00F56EA0" w:rsidP="00BA050E">
      <w:pPr>
        <w:pStyle w:val="ListParagraph"/>
        <w:jc w:val="both"/>
        <w:rPr>
          <w:rStyle w:val="Style1"/>
          <w:rFonts w:ascii="Arial" w:hAnsi="Arial" w:cs="Arial"/>
          <w:sz w:val="22"/>
          <w:szCs w:val="22"/>
        </w:rPr>
      </w:pPr>
    </w:p>
    <w:p w14:paraId="5591AAD0" w14:textId="432E5586" w:rsidR="00933210" w:rsidRDefault="00511E20" w:rsidP="00BA050E">
      <w:pPr>
        <w:pStyle w:val="ListParagraph"/>
        <w:numPr>
          <w:ilvl w:val="0"/>
          <w:numId w:val="28"/>
        </w:numPr>
        <w:ind w:left="284" w:hanging="284"/>
        <w:jc w:val="both"/>
        <w:rPr>
          <w:rStyle w:val="Style1"/>
          <w:rFonts w:ascii="Arial" w:hAnsi="Arial" w:cs="Arial"/>
          <w:sz w:val="22"/>
        </w:rPr>
      </w:pPr>
      <w:r w:rsidRPr="003E002E">
        <w:rPr>
          <w:rFonts w:ascii="Arial" w:hAnsi="Arial" w:cs="Arial"/>
          <w:sz w:val="22"/>
          <w:szCs w:val="22"/>
        </w:rPr>
        <w:t xml:space="preserve">Be the lead point of contact for energy </w:t>
      </w:r>
      <w:r w:rsidR="008B4F18">
        <w:rPr>
          <w:rFonts w:ascii="Arial" w:hAnsi="Arial" w:cs="Arial"/>
          <w:sz w:val="22"/>
          <w:szCs w:val="22"/>
        </w:rPr>
        <w:t xml:space="preserve">and water </w:t>
      </w:r>
      <w:r w:rsidRPr="003E002E">
        <w:rPr>
          <w:rFonts w:ascii="Arial" w:hAnsi="Arial" w:cs="Arial"/>
          <w:sz w:val="22"/>
          <w:szCs w:val="22"/>
        </w:rPr>
        <w:t xml:space="preserve">management across the estate and assist </w:t>
      </w:r>
      <w:r w:rsidRPr="003E002E">
        <w:rPr>
          <w:rFonts w:ascii="Arial" w:hAnsi="Arial" w:cs="Arial"/>
          <w:sz w:val="22"/>
          <w:szCs w:val="22"/>
        </w:rPr>
        <w:br/>
        <w:t>with the commercial aspects of the Energy Performance Contract</w:t>
      </w:r>
      <w:r>
        <w:rPr>
          <w:rFonts w:ascii="Arial" w:hAnsi="Arial" w:cs="Arial"/>
          <w:sz w:val="22"/>
          <w:szCs w:val="22"/>
        </w:rPr>
        <w:t>.</w:t>
      </w:r>
      <w:r w:rsidR="00FA44FD" w:rsidRPr="00FA44FD">
        <w:rPr>
          <w:rFonts w:ascii="Arial" w:hAnsi="Arial" w:cs="Arial"/>
          <w:sz w:val="22"/>
          <w:szCs w:val="22"/>
        </w:rPr>
        <w:t xml:space="preserve"> </w:t>
      </w:r>
      <w:r w:rsidR="00933210" w:rsidRPr="00416586">
        <w:rPr>
          <w:rStyle w:val="Style1"/>
          <w:rFonts w:ascii="Arial" w:hAnsi="Arial" w:cs="Arial"/>
          <w:sz w:val="22"/>
        </w:rPr>
        <w:t xml:space="preserve">Select, appoint, and manage energy </w:t>
      </w:r>
      <w:r w:rsidR="008B4F18">
        <w:rPr>
          <w:rStyle w:val="Style1"/>
          <w:rFonts w:ascii="Arial" w:hAnsi="Arial" w:cs="Arial"/>
          <w:sz w:val="22"/>
        </w:rPr>
        <w:t xml:space="preserve">and water </w:t>
      </w:r>
      <w:r w:rsidR="00933210" w:rsidRPr="00416586">
        <w:rPr>
          <w:rStyle w:val="Style1"/>
          <w:rFonts w:ascii="Arial" w:hAnsi="Arial" w:cs="Arial"/>
          <w:sz w:val="22"/>
        </w:rPr>
        <w:t xml:space="preserve">consultants/ suppliers in line with other E&amp;F managers at UEL where </w:t>
      </w:r>
      <w:r w:rsidR="006C0AA6">
        <w:rPr>
          <w:rStyle w:val="Style1"/>
          <w:rFonts w:ascii="Arial" w:hAnsi="Arial" w:cs="Arial"/>
          <w:sz w:val="22"/>
        </w:rPr>
        <w:t>necessary.</w:t>
      </w:r>
    </w:p>
    <w:p w14:paraId="36478E4F" w14:textId="77777777" w:rsidR="008B4F18" w:rsidRPr="00416586" w:rsidRDefault="008B4F18" w:rsidP="008B4F18">
      <w:pPr>
        <w:pStyle w:val="ListParagraph"/>
        <w:ind w:left="284"/>
        <w:rPr>
          <w:rStyle w:val="Style1"/>
          <w:rFonts w:ascii="Arial" w:hAnsi="Arial" w:cs="Arial"/>
          <w:sz w:val="22"/>
        </w:rPr>
      </w:pPr>
    </w:p>
    <w:p w14:paraId="75FDBD09" w14:textId="0CC5F930" w:rsidR="00AD21D9" w:rsidRDefault="00AD21D9" w:rsidP="00BA050E">
      <w:pPr>
        <w:pStyle w:val="ListParagraph"/>
        <w:numPr>
          <w:ilvl w:val="0"/>
          <w:numId w:val="27"/>
        </w:numPr>
        <w:spacing w:before="60" w:afterLines="60" w:after="144"/>
        <w:ind w:left="284" w:hanging="284"/>
        <w:jc w:val="both"/>
        <w:rPr>
          <w:rFonts w:ascii="Arial" w:hAnsi="Arial" w:cs="Arial"/>
          <w:sz w:val="22"/>
          <w:szCs w:val="22"/>
        </w:rPr>
      </w:pPr>
      <w:r w:rsidRPr="003E002E">
        <w:rPr>
          <w:rFonts w:ascii="Arial" w:hAnsi="Arial" w:cs="Arial"/>
          <w:sz w:val="22"/>
          <w:szCs w:val="22"/>
        </w:rPr>
        <w:t xml:space="preserve">Manage the </w:t>
      </w:r>
      <w:r w:rsidR="003B77B2">
        <w:rPr>
          <w:rFonts w:ascii="Arial" w:hAnsi="Arial" w:cs="Arial"/>
          <w:sz w:val="22"/>
          <w:szCs w:val="22"/>
        </w:rPr>
        <w:t xml:space="preserve">energy </w:t>
      </w:r>
      <w:r w:rsidR="00A06211">
        <w:rPr>
          <w:rFonts w:ascii="Arial" w:hAnsi="Arial" w:cs="Arial"/>
          <w:sz w:val="22"/>
          <w:szCs w:val="22"/>
        </w:rPr>
        <w:t xml:space="preserve">and utilities </w:t>
      </w:r>
      <w:r w:rsidRPr="003E002E">
        <w:rPr>
          <w:rFonts w:ascii="Arial" w:hAnsi="Arial" w:cs="Arial"/>
          <w:sz w:val="22"/>
          <w:szCs w:val="22"/>
        </w:rPr>
        <w:t>contracts</w:t>
      </w:r>
      <w:r w:rsidR="00E1762A">
        <w:rPr>
          <w:rFonts w:ascii="Arial" w:hAnsi="Arial" w:cs="Arial"/>
          <w:sz w:val="22"/>
          <w:szCs w:val="22"/>
        </w:rPr>
        <w:t xml:space="preserve">, </w:t>
      </w:r>
      <w:r w:rsidRPr="003E002E">
        <w:rPr>
          <w:rFonts w:ascii="Arial" w:hAnsi="Arial" w:cs="Arial"/>
          <w:sz w:val="22"/>
          <w:szCs w:val="22"/>
        </w:rPr>
        <w:t>authori</w:t>
      </w:r>
      <w:r w:rsidR="008747FA">
        <w:rPr>
          <w:rFonts w:ascii="Arial" w:hAnsi="Arial" w:cs="Arial"/>
          <w:sz w:val="22"/>
          <w:szCs w:val="22"/>
        </w:rPr>
        <w:t>sing</w:t>
      </w:r>
      <w:r w:rsidRPr="003E002E">
        <w:rPr>
          <w:rFonts w:ascii="Arial" w:hAnsi="Arial" w:cs="Arial"/>
          <w:sz w:val="22"/>
          <w:szCs w:val="22"/>
        </w:rPr>
        <w:t xml:space="preserve"> </w:t>
      </w:r>
      <w:r w:rsidR="008747FA">
        <w:rPr>
          <w:rFonts w:ascii="Arial" w:hAnsi="Arial" w:cs="Arial"/>
          <w:sz w:val="22"/>
          <w:szCs w:val="22"/>
        </w:rPr>
        <w:t xml:space="preserve">payment of </w:t>
      </w:r>
      <w:r w:rsidRPr="003E002E">
        <w:rPr>
          <w:rFonts w:ascii="Arial" w:hAnsi="Arial" w:cs="Arial"/>
          <w:sz w:val="22"/>
          <w:szCs w:val="22"/>
        </w:rPr>
        <w:t>invoices</w:t>
      </w:r>
      <w:r w:rsidR="00613AC7">
        <w:rPr>
          <w:rFonts w:ascii="Arial" w:hAnsi="Arial" w:cs="Arial"/>
          <w:sz w:val="22"/>
          <w:szCs w:val="22"/>
        </w:rPr>
        <w:t xml:space="preserve">, and </w:t>
      </w:r>
      <w:r w:rsidR="00150A12">
        <w:rPr>
          <w:rFonts w:ascii="Arial" w:hAnsi="Arial" w:cs="Arial"/>
          <w:sz w:val="22"/>
          <w:szCs w:val="22"/>
        </w:rPr>
        <w:t xml:space="preserve">chasing </w:t>
      </w:r>
      <w:r w:rsidRPr="003E002E">
        <w:rPr>
          <w:rFonts w:ascii="Arial" w:hAnsi="Arial" w:cs="Arial"/>
          <w:sz w:val="22"/>
          <w:szCs w:val="22"/>
        </w:rPr>
        <w:t>rebate</w:t>
      </w:r>
      <w:r w:rsidR="006806AE">
        <w:rPr>
          <w:rFonts w:ascii="Arial" w:hAnsi="Arial" w:cs="Arial"/>
          <w:sz w:val="22"/>
          <w:szCs w:val="22"/>
        </w:rPr>
        <w:t>s</w:t>
      </w:r>
      <w:r w:rsidR="00F56EA0">
        <w:rPr>
          <w:rFonts w:ascii="Arial" w:hAnsi="Arial" w:cs="Arial"/>
          <w:sz w:val="22"/>
          <w:szCs w:val="22"/>
        </w:rPr>
        <w:t>,</w:t>
      </w:r>
      <w:r w:rsidR="00C84233">
        <w:rPr>
          <w:rFonts w:ascii="Arial" w:hAnsi="Arial" w:cs="Arial"/>
          <w:sz w:val="22"/>
          <w:szCs w:val="22"/>
        </w:rPr>
        <w:t xml:space="preserve"> </w:t>
      </w:r>
      <w:r w:rsidRPr="003E002E">
        <w:rPr>
          <w:rFonts w:ascii="Arial" w:hAnsi="Arial" w:cs="Arial"/>
          <w:sz w:val="22"/>
          <w:szCs w:val="22"/>
        </w:rPr>
        <w:t>working closely with the UEL Finance Department</w:t>
      </w:r>
      <w:r w:rsidR="004550A2">
        <w:rPr>
          <w:rFonts w:ascii="Arial" w:hAnsi="Arial" w:cs="Arial"/>
          <w:sz w:val="22"/>
          <w:szCs w:val="22"/>
        </w:rPr>
        <w:t xml:space="preserve">, </w:t>
      </w:r>
      <w:r w:rsidR="00F47653" w:rsidRPr="00F47653">
        <w:rPr>
          <w:rFonts w:ascii="Arial" w:hAnsi="Arial" w:cs="Arial"/>
          <w:sz w:val="22"/>
          <w:szCs w:val="22"/>
        </w:rPr>
        <w:t xml:space="preserve">Development &amp; Capital Delivery </w:t>
      </w:r>
      <w:r w:rsidR="00F47653">
        <w:rPr>
          <w:rFonts w:ascii="Arial" w:hAnsi="Arial" w:cs="Arial"/>
          <w:sz w:val="22"/>
          <w:szCs w:val="22"/>
        </w:rPr>
        <w:t xml:space="preserve">team, </w:t>
      </w:r>
      <w:r w:rsidR="002E028A">
        <w:rPr>
          <w:rFonts w:ascii="Arial" w:hAnsi="Arial" w:cs="Arial"/>
          <w:sz w:val="22"/>
          <w:szCs w:val="22"/>
        </w:rPr>
        <w:t xml:space="preserve">maintenance </w:t>
      </w:r>
      <w:r w:rsidR="00933E91">
        <w:rPr>
          <w:rFonts w:ascii="Arial" w:hAnsi="Arial" w:cs="Arial"/>
          <w:sz w:val="22"/>
          <w:szCs w:val="22"/>
        </w:rPr>
        <w:t>team</w:t>
      </w:r>
      <w:r w:rsidR="004550A2">
        <w:rPr>
          <w:rFonts w:ascii="Arial" w:hAnsi="Arial" w:cs="Arial"/>
          <w:sz w:val="22"/>
          <w:szCs w:val="22"/>
        </w:rPr>
        <w:t xml:space="preserve"> and campus managers</w:t>
      </w:r>
      <w:r w:rsidRPr="003E002E">
        <w:rPr>
          <w:rFonts w:ascii="Arial" w:hAnsi="Arial" w:cs="Arial"/>
          <w:sz w:val="22"/>
          <w:szCs w:val="22"/>
        </w:rPr>
        <w:t>.</w:t>
      </w:r>
    </w:p>
    <w:p w14:paraId="7337CD59" w14:textId="77777777" w:rsidR="00F357AD" w:rsidRDefault="00F357AD" w:rsidP="00BA050E">
      <w:pPr>
        <w:pStyle w:val="ListParagraph"/>
        <w:spacing w:before="60" w:afterLines="60" w:after="144"/>
        <w:ind w:left="284"/>
        <w:jc w:val="both"/>
        <w:rPr>
          <w:rFonts w:ascii="Arial" w:hAnsi="Arial" w:cs="Arial"/>
          <w:sz w:val="22"/>
          <w:szCs w:val="22"/>
        </w:rPr>
      </w:pPr>
    </w:p>
    <w:p w14:paraId="51A1E090" w14:textId="36DA009E" w:rsidR="002C4D18" w:rsidRDefault="002C4D18" w:rsidP="00BA050E">
      <w:pPr>
        <w:pStyle w:val="ListParagraph"/>
        <w:numPr>
          <w:ilvl w:val="0"/>
          <w:numId w:val="27"/>
        </w:numPr>
        <w:spacing w:before="60" w:afterLines="60" w:after="144"/>
        <w:ind w:left="284" w:hanging="284"/>
        <w:jc w:val="both"/>
        <w:rPr>
          <w:rFonts w:ascii="Arial" w:hAnsi="Arial" w:cs="Arial"/>
          <w:sz w:val="22"/>
          <w:szCs w:val="22"/>
        </w:rPr>
      </w:pPr>
      <w:r w:rsidRPr="003E002E">
        <w:rPr>
          <w:rFonts w:ascii="Arial" w:hAnsi="Arial" w:cs="Arial"/>
          <w:sz w:val="22"/>
          <w:szCs w:val="22"/>
        </w:rPr>
        <w:t xml:space="preserve">Identify opportunities for new and innovative technologies that will support energy, </w:t>
      </w:r>
      <w:proofErr w:type="gramStart"/>
      <w:r w:rsidRPr="003E002E">
        <w:rPr>
          <w:rFonts w:ascii="Arial" w:hAnsi="Arial" w:cs="Arial"/>
          <w:sz w:val="22"/>
          <w:szCs w:val="22"/>
        </w:rPr>
        <w:t>carbon</w:t>
      </w:r>
      <w:proofErr w:type="gramEnd"/>
      <w:r w:rsidRPr="003E002E">
        <w:rPr>
          <w:rFonts w:ascii="Arial" w:hAnsi="Arial" w:cs="Arial"/>
          <w:sz w:val="22"/>
          <w:szCs w:val="22"/>
        </w:rPr>
        <w:t xml:space="preserve"> and water reduction projects</w:t>
      </w:r>
      <w:r w:rsidR="00092CC0">
        <w:rPr>
          <w:rFonts w:ascii="Arial" w:hAnsi="Arial" w:cs="Arial"/>
          <w:sz w:val="22"/>
          <w:szCs w:val="22"/>
        </w:rPr>
        <w:t xml:space="preserve"> across UEL</w:t>
      </w:r>
      <w:r w:rsidRPr="003E002E">
        <w:rPr>
          <w:rFonts w:ascii="Arial" w:hAnsi="Arial" w:cs="Arial"/>
          <w:sz w:val="22"/>
          <w:szCs w:val="22"/>
        </w:rPr>
        <w:t>, and raise the university’s profile as sector leaders in tackling key impact areas.</w:t>
      </w:r>
    </w:p>
    <w:p w14:paraId="28745CAF" w14:textId="77777777" w:rsidR="0056732C" w:rsidRPr="0056732C" w:rsidRDefault="0056732C" w:rsidP="0056732C">
      <w:pPr>
        <w:pStyle w:val="ListParagraph"/>
        <w:rPr>
          <w:rFonts w:ascii="Arial" w:hAnsi="Arial" w:cs="Arial"/>
          <w:sz w:val="22"/>
          <w:szCs w:val="22"/>
        </w:rPr>
      </w:pPr>
    </w:p>
    <w:p w14:paraId="10A386CE" w14:textId="0E05E5BB" w:rsidR="002E2694" w:rsidRPr="00176628" w:rsidRDefault="002E2694" w:rsidP="002E2694">
      <w:pPr>
        <w:pStyle w:val="ListParagraph"/>
        <w:numPr>
          <w:ilvl w:val="0"/>
          <w:numId w:val="30"/>
        </w:numPr>
        <w:ind w:left="284" w:hanging="284"/>
        <w:jc w:val="both"/>
        <w:rPr>
          <w:rStyle w:val="Style1"/>
          <w:rFonts w:ascii="Arial" w:hAnsi="Arial" w:cs="Arial"/>
          <w:sz w:val="22"/>
          <w:szCs w:val="22"/>
        </w:rPr>
      </w:pPr>
      <w:r w:rsidRPr="003E002E">
        <w:rPr>
          <w:rStyle w:val="Style1"/>
          <w:rFonts w:ascii="Arial" w:hAnsi="Arial" w:cs="Arial"/>
          <w:sz w:val="22"/>
          <w:szCs w:val="22"/>
        </w:rPr>
        <w:t xml:space="preserve">Oversee the </w:t>
      </w:r>
      <w:r>
        <w:rPr>
          <w:rStyle w:val="Style1"/>
          <w:rFonts w:ascii="Arial" w:hAnsi="Arial" w:cs="Arial"/>
          <w:sz w:val="22"/>
          <w:szCs w:val="22"/>
        </w:rPr>
        <w:t xml:space="preserve">management of the </w:t>
      </w:r>
      <w:r w:rsidRPr="003E002E">
        <w:rPr>
          <w:rStyle w:val="Style1"/>
          <w:rFonts w:ascii="Arial" w:hAnsi="Arial" w:cs="Arial"/>
          <w:sz w:val="22"/>
          <w:szCs w:val="22"/>
        </w:rPr>
        <w:t>existing building metering system (BMS)</w:t>
      </w:r>
      <w:r>
        <w:rPr>
          <w:rStyle w:val="Style1"/>
          <w:rFonts w:ascii="Arial" w:hAnsi="Arial" w:cs="Arial"/>
          <w:sz w:val="22"/>
          <w:szCs w:val="22"/>
        </w:rPr>
        <w:t xml:space="preserve"> and its strategy</w:t>
      </w:r>
      <w:r w:rsidRPr="003E002E">
        <w:rPr>
          <w:rStyle w:val="Style1"/>
          <w:rFonts w:ascii="Arial" w:hAnsi="Arial" w:cs="Arial"/>
          <w:sz w:val="22"/>
          <w:szCs w:val="22"/>
        </w:rPr>
        <w:t>, identifying areas for expansion, and project manage the installation of a comprehensive automated submetering system.</w:t>
      </w:r>
      <w:r>
        <w:rPr>
          <w:rStyle w:val="Style1"/>
          <w:rFonts w:ascii="Arial" w:hAnsi="Arial" w:cs="Arial"/>
          <w:sz w:val="22"/>
          <w:szCs w:val="22"/>
        </w:rPr>
        <w:t xml:space="preserve"> </w:t>
      </w:r>
      <w:r w:rsidRPr="00176628">
        <w:rPr>
          <w:rStyle w:val="Style1"/>
          <w:rFonts w:ascii="Arial" w:hAnsi="Arial" w:cs="Arial"/>
          <w:sz w:val="22"/>
          <w:szCs w:val="22"/>
        </w:rPr>
        <w:t>Ensure it is fit for purpose,</w:t>
      </w:r>
      <w:r>
        <w:rPr>
          <w:rStyle w:val="Style1"/>
          <w:rFonts w:ascii="Arial" w:hAnsi="Arial" w:cs="Arial"/>
          <w:sz w:val="22"/>
          <w:szCs w:val="22"/>
        </w:rPr>
        <w:t xml:space="preserve"> generates </w:t>
      </w:r>
      <w:r w:rsidRPr="00176628">
        <w:rPr>
          <w:rStyle w:val="Style1"/>
          <w:rFonts w:ascii="Arial" w:hAnsi="Arial" w:cs="Arial"/>
          <w:sz w:val="22"/>
          <w:szCs w:val="22"/>
        </w:rPr>
        <w:t xml:space="preserve">reports as required, identifies anomalies and takes any appropriate corrective action where needed. </w:t>
      </w:r>
    </w:p>
    <w:p w14:paraId="3652FB02" w14:textId="6C773F7C" w:rsidR="0056732C" w:rsidRPr="0056732C" w:rsidRDefault="0056732C" w:rsidP="002E2694">
      <w:pPr>
        <w:pStyle w:val="ListParagraph"/>
        <w:ind w:left="284"/>
        <w:jc w:val="both"/>
        <w:rPr>
          <w:rFonts w:ascii="Arial" w:hAnsi="Arial" w:cs="Arial"/>
          <w:sz w:val="22"/>
        </w:rPr>
      </w:pPr>
    </w:p>
    <w:p w14:paraId="71F489BD" w14:textId="77777777" w:rsidR="00911196" w:rsidRPr="00911196" w:rsidRDefault="00911196" w:rsidP="00911196">
      <w:pPr>
        <w:pStyle w:val="ListParagraph"/>
        <w:rPr>
          <w:rFonts w:ascii="Arial" w:hAnsi="Arial" w:cs="Arial"/>
          <w:sz w:val="22"/>
          <w:szCs w:val="22"/>
        </w:rPr>
      </w:pPr>
    </w:p>
    <w:p w14:paraId="540CD159" w14:textId="30B0B8F1" w:rsidR="0012501E" w:rsidRPr="003E002E" w:rsidRDefault="0012501E" w:rsidP="00416586">
      <w:pPr>
        <w:pStyle w:val="ListParagraph"/>
        <w:numPr>
          <w:ilvl w:val="0"/>
          <w:numId w:val="30"/>
        </w:numPr>
        <w:ind w:left="284" w:hanging="284"/>
        <w:jc w:val="both"/>
        <w:rPr>
          <w:rStyle w:val="Style1"/>
          <w:rFonts w:ascii="Arial" w:hAnsi="Arial" w:cs="Arial"/>
          <w:sz w:val="22"/>
          <w:szCs w:val="22"/>
        </w:rPr>
      </w:pPr>
      <w:r w:rsidRPr="003E002E">
        <w:rPr>
          <w:rStyle w:val="Style1"/>
          <w:rFonts w:ascii="Arial" w:hAnsi="Arial" w:cs="Arial"/>
          <w:sz w:val="22"/>
          <w:szCs w:val="22"/>
        </w:rPr>
        <w:t>Work with Senior Mechanical &amp; Engineering Project Managers</w:t>
      </w:r>
      <w:r w:rsidR="00BD6973" w:rsidRPr="003E002E">
        <w:rPr>
          <w:rStyle w:val="Style1"/>
          <w:rFonts w:ascii="Arial" w:hAnsi="Arial" w:cs="Arial"/>
          <w:sz w:val="22"/>
          <w:szCs w:val="22"/>
        </w:rPr>
        <w:t xml:space="preserve"> (internal and external) and UEL’s </w:t>
      </w:r>
      <w:r w:rsidR="001848A0" w:rsidRPr="003E002E">
        <w:rPr>
          <w:rStyle w:val="Style1"/>
          <w:rFonts w:ascii="Arial" w:hAnsi="Arial" w:cs="Arial"/>
          <w:sz w:val="22"/>
          <w:szCs w:val="22"/>
        </w:rPr>
        <w:t>Development and C</w:t>
      </w:r>
      <w:r w:rsidRPr="003E002E">
        <w:rPr>
          <w:rStyle w:val="Style1"/>
          <w:rFonts w:ascii="Arial" w:hAnsi="Arial" w:cs="Arial"/>
          <w:sz w:val="22"/>
          <w:szCs w:val="22"/>
        </w:rPr>
        <w:t xml:space="preserve">apital </w:t>
      </w:r>
      <w:r w:rsidR="001848A0" w:rsidRPr="003E002E">
        <w:rPr>
          <w:rStyle w:val="Style1"/>
          <w:rFonts w:ascii="Arial" w:hAnsi="Arial" w:cs="Arial"/>
          <w:sz w:val="22"/>
          <w:szCs w:val="22"/>
        </w:rPr>
        <w:t xml:space="preserve">Delivery </w:t>
      </w:r>
      <w:r w:rsidRPr="003E002E">
        <w:rPr>
          <w:rStyle w:val="Style1"/>
          <w:rFonts w:ascii="Arial" w:hAnsi="Arial" w:cs="Arial"/>
          <w:sz w:val="22"/>
          <w:szCs w:val="22"/>
        </w:rPr>
        <w:t>colleagues and external teams to develop and implement energy specifications/energy benchmarking criteria to ensure that energy and water saving, and low carbon measures are incorporated in new build and refurbishment projects.</w:t>
      </w:r>
    </w:p>
    <w:p w14:paraId="2F5B74C4" w14:textId="77777777" w:rsidR="00EE123D" w:rsidRDefault="00EE123D" w:rsidP="00416586">
      <w:pPr>
        <w:ind w:left="284" w:hanging="284"/>
        <w:jc w:val="both"/>
        <w:rPr>
          <w:rStyle w:val="Style1"/>
          <w:rFonts w:ascii="Arial" w:hAnsi="Arial" w:cs="Arial"/>
          <w:sz w:val="22"/>
          <w:szCs w:val="22"/>
        </w:rPr>
      </w:pPr>
    </w:p>
    <w:p w14:paraId="7D1091F4" w14:textId="754760EF" w:rsidR="0012501E" w:rsidRPr="00416586" w:rsidRDefault="0012501E" w:rsidP="00416586">
      <w:pPr>
        <w:pStyle w:val="ListParagraph"/>
        <w:numPr>
          <w:ilvl w:val="0"/>
          <w:numId w:val="31"/>
        </w:numPr>
        <w:ind w:left="284" w:hanging="284"/>
        <w:rPr>
          <w:rStyle w:val="Style1"/>
          <w:rFonts w:ascii="Arial" w:hAnsi="Arial" w:cs="Arial"/>
          <w:sz w:val="22"/>
          <w:szCs w:val="22"/>
        </w:rPr>
      </w:pPr>
      <w:r w:rsidRPr="00416586">
        <w:rPr>
          <w:rStyle w:val="Style1"/>
          <w:rFonts w:ascii="Arial" w:hAnsi="Arial" w:cs="Arial"/>
          <w:sz w:val="22"/>
          <w:szCs w:val="22"/>
        </w:rPr>
        <w:t>Work with the Sustainability Team to develop and manage initiatives to raise and maintain energy and environmental awareness with staff</w:t>
      </w:r>
      <w:r w:rsidR="00FC7F2C">
        <w:rPr>
          <w:rStyle w:val="Style1"/>
          <w:rFonts w:ascii="Arial" w:hAnsi="Arial" w:cs="Arial"/>
          <w:sz w:val="22"/>
          <w:szCs w:val="22"/>
        </w:rPr>
        <w:t xml:space="preserve">, </w:t>
      </w:r>
      <w:proofErr w:type="gramStart"/>
      <w:r w:rsidRPr="00416586">
        <w:rPr>
          <w:rStyle w:val="Style1"/>
          <w:rFonts w:ascii="Arial" w:hAnsi="Arial" w:cs="Arial"/>
          <w:sz w:val="22"/>
          <w:szCs w:val="22"/>
        </w:rPr>
        <w:t>students</w:t>
      </w:r>
      <w:proofErr w:type="gramEnd"/>
      <w:r w:rsidR="00FC7F2C">
        <w:rPr>
          <w:rStyle w:val="Style1"/>
          <w:rFonts w:ascii="Arial" w:hAnsi="Arial" w:cs="Arial"/>
          <w:sz w:val="22"/>
          <w:szCs w:val="22"/>
        </w:rPr>
        <w:t xml:space="preserve"> and stakeholders</w:t>
      </w:r>
      <w:r w:rsidRPr="00416586">
        <w:rPr>
          <w:rStyle w:val="Style1"/>
          <w:rFonts w:ascii="Arial" w:hAnsi="Arial" w:cs="Arial"/>
          <w:sz w:val="22"/>
          <w:szCs w:val="22"/>
        </w:rPr>
        <w:t>.</w:t>
      </w:r>
    </w:p>
    <w:p w14:paraId="7FBC39F1" w14:textId="77777777" w:rsidR="0012501E" w:rsidRPr="00416586" w:rsidRDefault="0012501E" w:rsidP="00416586">
      <w:pPr>
        <w:ind w:left="284" w:hanging="284"/>
        <w:rPr>
          <w:rStyle w:val="Style1"/>
          <w:rFonts w:ascii="Arial" w:hAnsi="Arial" w:cs="Arial"/>
          <w:sz w:val="22"/>
          <w:szCs w:val="22"/>
        </w:rPr>
      </w:pPr>
    </w:p>
    <w:p w14:paraId="589E8A3E" w14:textId="77777777" w:rsidR="00404C71" w:rsidRDefault="00404C71" w:rsidP="00404C71">
      <w:pPr>
        <w:pStyle w:val="ListParagraph"/>
        <w:numPr>
          <w:ilvl w:val="0"/>
          <w:numId w:val="30"/>
        </w:numPr>
        <w:ind w:left="284" w:hanging="284"/>
        <w:jc w:val="both"/>
        <w:rPr>
          <w:rStyle w:val="Style1"/>
          <w:rFonts w:ascii="Arial" w:hAnsi="Arial" w:cs="Arial"/>
          <w:sz w:val="22"/>
          <w:szCs w:val="22"/>
        </w:rPr>
      </w:pPr>
      <w:r w:rsidRPr="00416586">
        <w:rPr>
          <w:rStyle w:val="Style1"/>
          <w:rFonts w:ascii="Arial" w:hAnsi="Arial" w:cs="Arial"/>
          <w:sz w:val="22"/>
        </w:rPr>
        <w:t xml:space="preserve">Support with any training and development programmes in place that develop energy, </w:t>
      </w:r>
      <w:proofErr w:type="gramStart"/>
      <w:r w:rsidRPr="00416586">
        <w:rPr>
          <w:rStyle w:val="Style1"/>
          <w:rFonts w:ascii="Arial" w:hAnsi="Arial" w:cs="Arial"/>
          <w:sz w:val="22"/>
        </w:rPr>
        <w:t>water</w:t>
      </w:r>
      <w:proofErr w:type="gramEnd"/>
      <w:r w:rsidRPr="00416586">
        <w:rPr>
          <w:rStyle w:val="Style1"/>
          <w:rFonts w:ascii="Arial" w:hAnsi="Arial" w:cs="Arial"/>
          <w:sz w:val="22"/>
        </w:rPr>
        <w:t xml:space="preserve"> and carbon management skillsets of staff across the UEL Estates and Facilities team. Brief the team on new products, initiatives and regulations and make clear their role in achieving cost and carbon savings.</w:t>
      </w:r>
      <w:r w:rsidRPr="002E2694">
        <w:rPr>
          <w:rStyle w:val="Style1"/>
          <w:rFonts w:ascii="Arial" w:hAnsi="Arial" w:cs="Arial"/>
          <w:sz w:val="22"/>
          <w:szCs w:val="22"/>
        </w:rPr>
        <w:t xml:space="preserve"> </w:t>
      </w:r>
    </w:p>
    <w:p w14:paraId="3B86C788" w14:textId="77777777" w:rsidR="00BA5055" w:rsidRDefault="00BA5055" w:rsidP="00BA5055">
      <w:pPr>
        <w:pStyle w:val="ListParagraph"/>
        <w:ind w:left="284"/>
        <w:rPr>
          <w:rStyle w:val="Style1"/>
          <w:rFonts w:ascii="Arial" w:hAnsi="Arial" w:cs="Arial"/>
          <w:sz w:val="22"/>
          <w:szCs w:val="22"/>
        </w:rPr>
      </w:pPr>
    </w:p>
    <w:p w14:paraId="0B22E29F" w14:textId="77777777" w:rsidR="00F938FB" w:rsidRPr="007007EB" w:rsidRDefault="00F938FB" w:rsidP="007007EB">
      <w:pPr>
        <w:jc w:val="both"/>
        <w:rPr>
          <w:rFonts w:ascii="Arial" w:hAnsi="Arial" w:cs="Arial"/>
          <w:b/>
          <w:i/>
          <w:iCs/>
          <w:sz w:val="22"/>
          <w:szCs w:val="22"/>
        </w:rPr>
      </w:pPr>
    </w:p>
    <w:p w14:paraId="617B6D55" w14:textId="5C399E7D" w:rsidR="007007EB" w:rsidRPr="007007EB" w:rsidRDefault="007007EB" w:rsidP="3C0EE9EA">
      <w:pPr>
        <w:jc w:val="both"/>
        <w:rPr>
          <w:rFonts w:ascii="Arial" w:hAnsi="Arial" w:cs="Arial"/>
          <w:b/>
          <w:bCs/>
          <w:sz w:val="22"/>
          <w:szCs w:val="22"/>
        </w:rPr>
      </w:pPr>
      <w:r w:rsidRPr="3C0EE9EA">
        <w:rPr>
          <w:rFonts w:ascii="Arial" w:hAnsi="Arial" w:cs="Arial"/>
          <w:b/>
          <w:bCs/>
          <w:sz w:val="22"/>
          <w:szCs w:val="22"/>
        </w:rPr>
        <w:t>KNOWLEDGE, SKILLS</w:t>
      </w:r>
      <w:r w:rsidR="65C0B5B4" w:rsidRPr="3C0EE9EA">
        <w:rPr>
          <w:rFonts w:ascii="Arial" w:hAnsi="Arial" w:cs="Arial"/>
          <w:b/>
          <w:bCs/>
          <w:sz w:val="22"/>
          <w:szCs w:val="22"/>
        </w:rPr>
        <w:t>,</w:t>
      </w:r>
      <w:r w:rsidRPr="3C0EE9EA">
        <w:rPr>
          <w:rFonts w:ascii="Arial" w:hAnsi="Arial" w:cs="Arial"/>
          <w:b/>
          <w:bCs/>
          <w:sz w:val="22"/>
          <w:szCs w:val="22"/>
        </w:rPr>
        <w:t xml:space="preserve"> AND EXPERIENCE</w:t>
      </w:r>
      <w:smartTag w:uri="urn:schemas-microsoft-com:office:smarttags" w:element="stockticker"/>
    </w:p>
    <w:p w14:paraId="3CDCEEB9" w14:textId="435D202C" w:rsidR="007007EB" w:rsidRPr="007007EB" w:rsidRDefault="007007EB" w:rsidP="007007EB">
      <w:pPr>
        <w:jc w:val="both"/>
        <w:rPr>
          <w:rFonts w:ascii="Arial" w:hAnsi="Arial" w:cs="Arial"/>
          <w:b/>
          <w:sz w:val="22"/>
          <w:szCs w:val="22"/>
        </w:rPr>
      </w:pPr>
      <w:r w:rsidRPr="007007EB">
        <w:rPr>
          <w:rFonts w:ascii="Arial" w:hAnsi="Arial" w:cs="Arial"/>
          <w:b/>
          <w:sz w:val="22"/>
          <w:szCs w:val="22"/>
        </w:rPr>
        <w:t>Essential</w:t>
      </w:r>
    </w:p>
    <w:p w14:paraId="52BECAB4" w14:textId="20EF70FB" w:rsidR="007007EB" w:rsidRDefault="002F7D9E" w:rsidP="002F7D9E">
      <w:pPr>
        <w:contextualSpacing/>
        <w:rPr>
          <w:rFonts w:ascii="Arial" w:hAnsi="Arial" w:cs="Arial"/>
          <w:sz w:val="22"/>
          <w:szCs w:val="22"/>
        </w:rPr>
      </w:pPr>
      <w:r w:rsidRPr="00AF44D9">
        <w:rPr>
          <w:rFonts w:ascii="Arial" w:hAnsi="Arial" w:cs="Arial"/>
          <w:sz w:val="22"/>
          <w:szCs w:val="22"/>
          <w:highlight w:val="yellow"/>
        </w:rPr>
        <w:t xml:space="preserve">4 – </w:t>
      </w:r>
      <w:r w:rsidR="003A6C98" w:rsidRPr="00AF44D9">
        <w:rPr>
          <w:rFonts w:ascii="Arial" w:hAnsi="Arial" w:cs="Arial"/>
          <w:sz w:val="22"/>
          <w:szCs w:val="22"/>
          <w:highlight w:val="yellow"/>
        </w:rPr>
        <w:t>8</w:t>
      </w:r>
      <w:r w:rsidRPr="00AF44D9">
        <w:rPr>
          <w:rFonts w:ascii="Arial" w:hAnsi="Arial" w:cs="Arial"/>
          <w:sz w:val="22"/>
          <w:szCs w:val="22"/>
          <w:highlight w:val="yellow"/>
        </w:rPr>
        <w:t xml:space="preserve"> bullet points</w:t>
      </w:r>
      <w:r w:rsidR="00B048DD" w:rsidRPr="00AF44D9">
        <w:rPr>
          <w:rFonts w:ascii="Arial" w:hAnsi="Arial" w:cs="Arial"/>
          <w:sz w:val="22"/>
          <w:szCs w:val="22"/>
          <w:highlight w:val="yellow"/>
        </w:rPr>
        <w:t xml:space="preserve"> (Do not include number years’ experience required).</w:t>
      </w:r>
    </w:p>
    <w:p w14:paraId="16E6D450" w14:textId="77777777" w:rsidR="00855226" w:rsidRDefault="00855226" w:rsidP="002F7D9E">
      <w:pPr>
        <w:contextualSpacing/>
        <w:rPr>
          <w:rFonts w:ascii="Arial" w:hAnsi="Arial" w:cs="Arial"/>
          <w:sz w:val="22"/>
          <w:szCs w:val="22"/>
        </w:rPr>
      </w:pPr>
    </w:p>
    <w:p w14:paraId="4D670028" w14:textId="1E538AE9" w:rsidR="00855226" w:rsidRPr="00275358" w:rsidRDefault="00AA3DC9" w:rsidP="00416586">
      <w:pPr>
        <w:pStyle w:val="ListParagraph"/>
        <w:numPr>
          <w:ilvl w:val="0"/>
          <w:numId w:val="22"/>
        </w:numPr>
        <w:spacing w:line="259" w:lineRule="auto"/>
        <w:ind w:left="426" w:hanging="426"/>
        <w:jc w:val="both"/>
        <w:rPr>
          <w:rFonts w:ascii="Arial" w:hAnsi="Arial" w:cs="Arial"/>
          <w:sz w:val="22"/>
          <w:szCs w:val="22"/>
        </w:rPr>
      </w:pPr>
      <w:r w:rsidRPr="00275358">
        <w:rPr>
          <w:rFonts w:ascii="Arial" w:hAnsi="Arial" w:cs="Arial"/>
          <w:sz w:val="22"/>
          <w:szCs w:val="22"/>
        </w:rPr>
        <w:t xml:space="preserve">An undergraduate </w:t>
      </w:r>
      <w:r w:rsidR="00855226" w:rsidRPr="00275358">
        <w:rPr>
          <w:rFonts w:ascii="Arial" w:hAnsi="Arial" w:cs="Arial"/>
          <w:sz w:val="22"/>
          <w:szCs w:val="22"/>
        </w:rPr>
        <w:t>degree or equivalent in Engineering, Energy Management</w:t>
      </w:r>
      <w:r w:rsidR="00346597">
        <w:rPr>
          <w:rFonts w:ascii="Arial" w:hAnsi="Arial" w:cs="Arial"/>
          <w:sz w:val="22"/>
          <w:szCs w:val="22"/>
        </w:rPr>
        <w:t>,</w:t>
      </w:r>
      <w:r w:rsidR="00855226" w:rsidRPr="00275358">
        <w:rPr>
          <w:rFonts w:ascii="Arial" w:hAnsi="Arial" w:cs="Arial"/>
          <w:sz w:val="22"/>
          <w:szCs w:val="22"/>
        </w:rPr>
        <w:t xml:space="preserve"> Building Services</w:t>
      </w:r>
      <w:r w:rsidR="008A1F2D">
        <w:rPr>
          <w:rFonts w:ascii="Arial" w:hAnsi="Arial" w:cs="Arial"/>
          <w:sz w:val="22"/>
          <w:szCs w:val="22"/>
        </w:rPr>
        <w:t>, Environmental Management</w:t>
      </w:r>
      <w:r w:rsidR="00855226" w:rsidRPr="00275358">
        <w:rPr>
          <w:rFonts w:ascii="Arial" w:hAnsi="Arial" w:cs="Arial"/>
          <w:sz w:val="22"/>
          <w:szCs w:val="22"/>
        </w:rPr>
        <w:t xml:space="preserve"> or </w:t>
      </w:r>
      <w:r w:rsidR="005D7ACE" w:rsidRPr="00275358">
        <w:rPr>
          <w:rFonts w:ascii="Arial" w:hAnsi="Arial" w:cs="Arial"/>
          <w:sz w:val="22"/>
          <w:szCs w:val="22"/>
        </w:rPr>
        <w:t>another</w:t>
      </w:r>
      <w:r w:rsidR="00855226" w:rsidRPr="00275358">
        <w:rPr>
          <w:rFonts w:ascii="Arial" w:hAnsi="Arial" w:cs="Arial"/>
          <w:sz w:val="22"/>
          <w:szCs w:val="22"/>
        </w:rPr>
        <w:t xml:space="preserve"> related subject. A </w:t>
      </w:r>
      <w:r w:rsidR="00E9008D" w:rsidRPr="00275358">
        <w:rPr>
          <w:rFonts w:ascii="Arial" w:hAnsi="Arial" w:cs="Arial"/>
          <w:sz w:val="22"/>
          <w:szCs w:val="22"/>
        </w:rPr>
        <w:t>master’s</w:t>
      </w:r>
      <w:r w:rsidR="00855226" w:rsidRPr="00275358">
        <w:rPr>
          <w:rFonts w:ascii="Arial" w:hAnsi="Arial" w:cs="Arial"/>
          <w:sz w:val="22"/>
          <w:szCs w:val="22"/>
        </w:rPr>
        <w:t xml:space="preserve"> degree is desirable but not essential for the role.</w:t>
      </w:r>
    </w:p>
    <w:p w14:paraId="037DDC92" w14:textId="77777777" w:rsidR="00855226" w:rsidRPr="00504A68" w:rsidRDefault="00855226" w:rsidP="00416586">
      <w:pPr>
        <w:spacing w:line="259" w:lineRule="auto"/>
        <w:ind w:left="426" w:hanging="426"/>
        <w:jc w:val="both"/>
        <w:rPr>
          <w:rFonts w:ascii="Arial" w:hAnsi="Arial" w:cs="Arial"/>
          <w:sz w:val="22"/>
          <w:szCs w:val="22"/>
        </w:rPr>
      </w:pPr>
    </w:p>
    <w:p w14:paraId="0E837EF2" w14:textId="58ED743F" w:rsidR="00855226" w:rsidRPr="00CB12F7" w:rsidRDefault="00FD176E" w:rsidP="00B44209">
      <w:pPr>
        <w:pStyle w:val="ListParagraph"/>
        <w:numPr>
          <w:ilvl w:val="0"/>
          <w:numId w:val="22"/>
        </w:numPr>
        <w:spacing w:line="259" w:lineRule="auto"/>
        <w:ind w:left="426" w:hanging="426"/>
        <w:jc w:val="both"/>
        <w:rPr>
          <w:rFonts w:ascii="Arial" w:hAnsi="Arial" w:cs="Arial"/>
          <w:sz w:val="22"/>
          <w:szCs w:val="22"/>
        </w:rPr>
      </w:pPr>
      <w:r w:rsidRPr="00275358">
        <w:rPr>
          <w:rFonts w:ascii="Arial" w:hAnsi="Arial" w:cs="Arial"/>
          <w:sz w:val="22"/>
          <w:szCs w:val="22"/>
        </w:rPr>
        <w:t xml:space="preserve">Experience </w:t>
      </w:r>
      <w:r w:rsidR="00E711EE" w:rsidRPr="00275358">
        <w:rPr>
          <w:rFonts w:ascii="Arial" w:hAnsi="Arial" w:cs="Arial"/>
          <w:sz w:val="22"/>
          <w:szCs w:val="22"/>
        </w:rPr>
        <w:t xml:space="preserve">in </w:t>
      </w:r>
      <w:r w:rsidR="00855226" w:rsidRPr="00275358">
        <w:rPr>
          <w:rFonts w:ascii="Arial" w:hAnsi="Arial" w:cs="Arial"/>
          <w:sz w:val="22"/>
          <w:szCs w:val="22"/>
        </w:rPr>
        <w:t xml:space="preserve">working in the energy </w:t>
      </w:r>
      <w:r w:rsidR="00EB471F" w:rsidRPr="00275358">
        <w:rPr>
          <w:rFonts w:ascii="Arial" w:hAnsi="Arial" w:cs="Arial"/>
          <w:sz w:val="22"/>
          <w:szCs w:val="22"/>
        </w:rPr>
        <w:t xml:space="preserve">and water </w:t>
      </w:r>
      <w:r w:rsidR="00855226" w:rsidRPr="00275358">
        <w:rPr>
          <w:rFonts w:ascii="Arial" w:hAnsi="Arial" w:cs="Arial"/>
          <w:sz w:val="22"/>
          <w:szCs w:val="22"/>
        </w:rPr>
        <w:t>sector in a management role, or for a university as a senior energy manager for an organisation of similar size and operations</w:t>
      </w:r>
      <w:r w:rsidR="0050599B">
        <w:rPr>
          <w:rFonts w:ascii="Arial" w:hAnsi="Arial" w:cs="Arial"/>
          <w:sz w:val="22"/>
          <w:szCs w:val="22"/>
        </w:rPr>
        <w:t xml:space="preserve"> </w:t>
      </w:r>
      <w:r w:rsidR="0050599B" w:rsidRPr="00CB12F7">
        <w:rPr>
          <w:rFonts w:ascii="Arial" w:hAnsi="Arial" w:cs="Arial"/>
          <w:sz w:val="22"/>
          <w:szCs w:val="22"/>
        </w:rPr>
        <w:t>with high autonomy in decision-making</w:t>
      </w:r>
      <w:r w:rsidR="002D4EC8" w:rsidRPr="00CB12F7">
        <w:rPr>
          <w:rFonts w:ascii="Arial" w:hAnsi="Arial" w:cs="Arial"/>
          <w:sz w:val="22"/>
          <w:szCs w:val="22"/>
        </w:rPr>
        <w:t xml:space="preserve"> and ability to influence a broad range of stakeholders.</w:t>
      </w:r>
    </w:p>
    <w:p w14:paraId="32AF49EC" w14:textId="77777777" w:rsidR="00855226" w:rsidRPr="00CB12F7" w:rsidRDefault="00855226" w:rsidP="00416586">
      <w:pPr>
        <w:spacing w:line="259" w:lineRule="auto"/>
        <w:ind w:left="426" w:hanging="426"/>
        <w:jc w:val="both"/>
        <w:rPr>
          <w:rFonts w:ascii="Arial" w:hAnsi="Arial" w:cs="Arial"/>
          <w:sz w:val="22"/>
          <w:szCs w:val="22"/>
        </w:rPr>
      </w:pPr>
    </w:p>
    <w:p w14:paraId="182315C8" w14:textId="5041797C" w:rsidR="00AB02FA" w:rsidRPr="00275358" w:rsidRDefault="00855226" w:rsidP="00416586">
      <w:pPr>
        <w:pStyle w:val="ListParagraph"/>
        <w:numPr>
          <w:ilvl w:val="0"/>
          <w:numId w:val="22"/>
        </w:numPr>
        <w:spacing w:line="259" w:lineRule="auto"/>
        <w:ind w:left="426" w:hanging="426"/>
        <w:jc w:val="both"/>
        <w:rPr>
          <w:rFonts w:ascii="Arial" w:hAnsi="Arial" w:cs="Arial"/>
          <w:sz w:val="22"/>
          <w:szCs w:val="22"/>
        </w:rPr>
      </w:pPr>
      <w:r w:rsidRPr="00275358">
        <w:rPr>
          <w:rFonts w:ascii="Arial" w:hAnsi="Arial" w:cs="Arial"/>
          <w:sz w:val="22"/>
          <w:szCs w:val="22"/>
        </w:rPr>
        <w:t xml:space="preserve">Excellent knowledge of energy and water systems </w:t>
      </w:r>
      <w:r w:rsidR="002140CA" w:rsidRPr="00275358">
        <w:rPr>
          <w:rFonts w:ascii="Arial" w:hAnsi="Arial" w:cs="Arial"/>
          <w:sz w:val="22"/>
          <w:szCs w:val="22"/>
        </w:rPr>
        <w:t xml:space="preserve">including automatic and sub-metered utilities meters, </w:t>
      </w:r>
      <w:r w:rsidR="002A5181" w:rsidRPr="00275358">
        <w:rPr>
          <w:rFonts w:ascii="Arial" w:hAnsi="Arial" w:cs="Arial"/>
          <w:sz w:val="22"/>
          <w:szCs w:val="22"/>
        </w:rPr>
        <w:t xml:space="preserve">their integration onto building management systems </w:t>
      </w:r>
      <w:r w:rsidR="002140CA" w:rsidRPr="00275358">
        <w:rPr>
          <w:rFonts w:ascii="Arial" w:hAnsi="Arial" w:cs="Arial"/>
          <w:sz w:val="22"/>
          <w:szCs w:val="22"/>
        </w:rPr>
        <w:t>and their application</w:t>
      </w:r>
      <w:r w:rsidR="002A5181" w:rsidRPr="00275358">
        <w:rPr>
          <w:rFonts w:ascii="Arial" w:hAnsi="Arial" w:cs="Arial"/>
          <w:sz w:val="22"/>
          <w:szCs w:val="22"/>
        </w:rPr>
        <w:t xml:space="preserve"> to </w:t>
      </w:r>
      <w:r w:rsidRPr="00275358">
        <w:rPr>
          <w:rFonts w:ascii="Arial" w:hAnsi="Arial" w:cs="Arial"/>
          <w:sz w:val="22"/>
          <w:szCs w:val="22"/>
        </w:rPr>
        <w:t>cost and carbon reduction measures applicable for a university estate.</w:t>
      </w:r>
      <w:r w:rsidR="00AB02FA" w:rsidRPr="00275358">
        <w:rPr>
          <w:rFonts w:ascii="Arial" w:hAnsi="Arial" w:cs="Arial"/>
          <w:sz w:val="22"/>
          <w:szCs w:val="22"/>
        </w:rPr>
        <w:t xml:space="preserve">  </w:t>
      </w:r>
    </w:p>
    <w:p w14:paraId="3748553A" w14:textId="77777777" w:rsidR="00C73BBF" w:rsidRDefault="00C73BBF" w:rsidP="00416586">
      <w:pPr>
        <w:spacing w:line="259" w:lineRule="auto"/>
        <w:ind w:left="426" w:hanging="426"/>
        <w:jc w:val="both"/>
      </w:pPr>
    </w:p>
    <w:p w14:paraId="0F23205E" w14:textId="42091921" w:rsidR="00154FDC" w:rsidRDefault="00154FDC" w:rsidP="00154FDC">
      <w:pPr>
        <w:pStyle w:val="ListParagraph"/>
        <w:numPr>
          <w:ilvl w:val="0"/>
          <w:numId w:val="29"/>
        </w:numPr>
        <w:spacing w:before="60" w:afterLines="60" w:after="144"/>
        <w:ind w:left="284" w:hanging="284"/>
        <w:jc w:val="both"/>
        <w:rPr>
          <w:rFonts w:ascii="Arial" w:hAnsi="Arial" w:cs="Arial"/>
          <w:sz w:val="22"/>
          <w:szCs w:val="22"/>
        </w:rPr>
      </w:pPr>
      <w:r>
        <w:rPr>
          <w:rFonts w:ascii="Arial" w:hAnsi="Arial" w:cs="Arial"/>
          <w:sz w:val="22"/>
          <w:szCs w:val="22"/>
        </w:rPr>
        <w:t xml:space="preserve"> </w:t>
      </w:r>
      <w:r w:rsidR="0038376A">
        <w:rPr>
          <w:rFonts w:ascii="Arial" w:hAnsi="Arial" w:cs="Arial"/>
          <w:sz w:val="22"/>
          <w:szCs w:val="22"/>
        </w:rPr>
        <w:t xml:space="preserve">Expert </w:t>
      </w:r>
      <w:r>
        <w:rPr>
          <w:rFonts w:ascii="Arial" w:hAnsi="Arial" w:cs="Arial"/>
          <w:sz w:val="22"/>
          <w:szCs w:val="22"/>
        </w:rPr>
        <w:t xml:space="preserve">knowledge </w:t>
      </w:r>
      <w:r w:rsidRPr="00416586">
        <w:rPr>
          <w:rFonts w:ascii="Arial" w:hAnsi="Arial" w:cs="Arial"/>
          <w:sz w:val="22"/>
          <w:szCs w:val="22"/>
        </w:rPr>
        <w:t>on energy and water related legislation</w:t>
      </w:r>
      <w:r w:rsidR="00960969">
        <w:rPr>
          <w:rFonts w:ascii="Arial" w:hAnsi="Arial" w:cs="Arial"/>
          <w:sz w:val="22"/>
          <w:szCs w:val="22"/>
        </w:rPr>
        <w:t>,</w:t>
      </w:r>
      <w:r w:rsidRPr="00416586">
        <w:rPr>
          <w:rFonts w:ascii="Arial" w:hAnsi="Arial" w:cs="Arial"/>
          <w:sz w:val="22"/>
          <w:szCs w:val="22"/>
        </w:rPr>
        <w:t xml:space="preserve"> how and where it affects the </w:t>
      </w:r>
      <w:r>
        <w:rPr>
          <w:rFonts w:ascii="Arial" w:hAnsi="Arial" w:cs="Arial"/>
          <w:sz w:val="22"/>
          <w:szCs w:val="22"/>
        </w:rPr>
        <w:t xml:space="preserve">   </w:t>
      </w:r>
      <w:r>
        <w:rPr>
          <w:rFonts w:ascii="Arial" w:hAnsi="Arial" w:cs="Arial"/>
          <w:sz w:val="22"/>
          <w:szCs w:val="22"/>
        </w:rPr>
        <w:br/>
        <w:t xml:space="preserve"> </w:t>
      </w:r>
      <w:r w:rsidRPr="00416586">
        <w:rPr>
          <w:rFonts w:ascii="Arial" w:hAnsi="Arial" w:cs="Arial"/>
          <w:sz w:val="22"/>
          <w:szCs w:val="22"/>
        </w:rPr>
        <w:t xml:space="preserve">University’s operations. Advise on other external standards, requirements, and guidelines relating </w:t>
      </w:r>
      <w:r>
        <w:rPr>
          <w:rFonts w:ascii="Arial" w:hAnsi="Arial" w:cs="Arial"/>
          <w:sz w:val="22"/>
          <w:szCs w:val="22"/>
        </w:rPr>
        <w:br/>
        <w:t xml:space="preserve">  </w:t>
      </w:r>
      <w:r w:rsidRPr="00416586">
        <w:rPr>
          <w:rFonts w:ascii="Arial" w:hAnsi="Arial" w:cs="Arial"/>
          <w:sz w:val="22"/>
          <w:szCs w:val="22"/>
        </w:rPr>
        <w:t xml:space="preserve">to energy, </w:t>
      </w:r>
      <w:proofErr w:type="gramStart"/>
      <w:r w:rsidRPr="00416586">
        <w:rPr>
          <w:rFonts w:ascii="Arial" w:hAnsi="Arial" w:cs="Arial"/>
          <w:sz w:val="22"/>
          <w:szCs w:val="22"/>
        </w:rPr>
        <w:t>water</w:t>
      </w:r>
      <w:proofErr w:type="gramEnd"/>
      <w:r w:rsidRPr="00416586">
        <w:rPr>
          <w:rFonts w:ascii="Arial" w:hAnsi="Arial" w:cs="Arial"/>
          <w:sz w:val="22"/>
          <w:szCs w:val="22"/>
        </w:rPr>
        <w:t xml:space="preserve"> and carbon to ensure compliance with current and forthcoming legislation. </w:t>
      </w:r>
    </w:p>
    <w:p w14:paraId="77453CF8" w14:textId="77777777" w:rsidR="009069A7" w:rsidRPr="009069A7" w:rsidRDefault="009069A7" w:rsidP="009069A7">
      <w:pPr>
        <w:spacing w:line="259" w:lineRule="auto"/>
        <w:jc w:val="both"/>
        <w:rPr>
          <w:rFonts w:ascii="Arial" w:hAnsi="Arial" w:cs="Arial"/>
          <w:sz w:val="22"/>
          <w:szCs w:val="22"/>
        </w:rPr>
      </w:pPr>
    </w:p>
    <w:p w14:paraId="57132ACD" w14:textId="7A282391" w:rsidR="00C73BBF" w:rsidRDefault="00C73BBF" w:rsidP="00074AA8">
      <w:pPr>
        <w:pStyle w:val="ListParagraph"/>
        <w:numPr>
          <w:ilvl w:val="0"/>
          <w:numId w:val="22"/>
        </w:numPr>
        <w:spacing w:line="259" w:lineRule="auto"/>
        <w:ind w:left="426" w:hanging="426"/>
        <w:jc w:val="both"/>
        <w:rPr>
          <w:rFonts w:ascii="Arial" w:hAnsi="Arial" w:cs="Arial"/>
          <w:sz w:val="22"/>
          <w:szCs w:val="22"/>
        </w:rPr>
      </w:pPr>
      <w:r w:rsidRPr="00C73BBF">
        <w:rPr>
          <w:rFonts w:ascii="Arial" w:hAnsi="Arial" w:cs="Arial"/>
          <w:sz w:val="22"/>
          <w:szCs w:val="22"/>
        </w:rPr>
        <w:lastRenderedPageBreak/>
        <w:t>Knowledge of utility tariff arrangements</w:t>
      </w:r>
      <w:r w:rsidR="006F190D">
        <w:rPr>
          <w:rFonts w:ascii="Arial" w:hAnsi="Arial" w:cs="Arial"/>
          <w:sz w:val="22"/>
          <w:szCs w:val="22"/>
        </w:rPr>
        <w:t xml:space="preserve">, </w:t>
      </w:r>
      <w:proofErr w:type="gramStart"/>
      <w:r w:rsidR="00117952">
        <w:rPr>
          <w:rFonts w:ascii="Arial" w:hAnsi="Arial" w:cs="Arial"/>
          <w:sz w:val="22"/>
          <w:szCs w:val="22"/>
        </w:rPr>
        <w:t>consortiums</w:t>
      </w:r>
      <w:proofErr w:type="gramEnd"/>
      <w:r w:rsidR="00117952">
        <w:rPr>
          <w:rFonts w:ascii="Arial" w:hAnsi="Arial" w:cs="Arial"/>
          <w:sz w:val="22"/>
          <w:szCs w:val="22"/>
        </w:rPr>
        <w:t xml:space="preserve"> and </w:t>
      </w:r>
      <w:r w:rsidRPr="00C73BBF">
        <w:rPr>
          <w:rFonts w:ascii="Arial" w:hAnsi="Arial" w:cs="Arial"/>
          <w:sz w:val="22"/>
          <w:szCs w:val="22"/>
        </w:rPr>
        <w:t>procurement strategies (including alternative energy sourcing such as self-generation and power purchase agreements)</w:t>
      </w:r>
      <w:r w:rsidR="00117952">
        <w:rPr>
          <w:rFonts w:ascii="Arial" w:hAnsi="Arial" w:cs="Arial"/>
          <w:sz w:val="22"/>
          <w:szCs w:val="22"/>
        </w:rPr>
        <w:t xml:space="preserve"> and </w:t>
      </w:r>
      <w:r w:rsidR="000A2136">
        <w:rPr>
          <w:rFonts w:ascii="Arial" w:hAnsi="Arial" w:cs="Arial"/>
          <w:sz w:val="22"/>
          <w:szCs w:val="22"/>
        </w:rPr>
        <w:t>monitoring of any funding opportunities that may arise from them.</w:t>
      </w:r>
    </w:p>
    <w:p w14:paraId="02D51323" w14:textId="77777777" w:rsidR="00506C56" w:rsidRPr="00506C56" w:rsidRDefault="00506C56" w:rsidP="00506C56">
      <w:pPr>
        <w:pStyle w:val="ListParagraph"/>
        <w:rPr>
          <w:rFonts w:ascii="Arial" w:hAnsi="Arial" w:cs="Arial"/>
          <w:sz w:val="22"/>
          <w:szCs w:val="22"/>
        </w:rPr>
      </w:pPr>
    </w:p>
    <w:p w14:paraId="3540AB92" w14:textId="6DAD03F4" w:rsidR="00506C56" w:rsidRDefault="00506C56" w:rsidP="00506C56">
      <w:pPr>
        <w:pStyle w:val="ListParagraph"/>
        <w:numPr>
          <w:ilvl w:val="0"/>
          <w:numId w:val="22"/>
        </w:numPr>
        <w:spacing w:before="60" w:afterLines="60" w:after="144"/>
        <w:ind w:left="426" w:hanging="426"/>
        <w:jc w:val="both"/>
        <w:rPr>
          <w:rFonts w:ascii="Arial" w:hAnsi="Arial" w:cs="Arial"/>
          <w:sz w:val="22"/>
          <w:szCs w:val="22"/>
        </w:rPr>
      </w:pPr>
      <w:r>
        <w:rPr>
          <w:rFonts w:ascii="Arial" w:hAnsi="Arial" w:cs="Arial"/>
          <w:sz w:val="22"/>
          <w:szCs w:val="22"/>
        </w:rPr>
        <w:t xml:space="preserve">Experience managing </w:t>
      </w:r>
      <w:r w:rsidRPr="003B0C2A">
        <w:rPr>
          <w:rFonts w:ascii="Arial" w:hAnsi="Arial" w:cs="Arial"/>
          <w:sz w:val="22"/>
          <w:szCs w:val="22"/>
        </w:rPr>
        <w:t xml:space="preserve">the utilities budget and contracts including forecasting, setting, and monitoring the budgets for energy and water consumption and ensure the University’s energy procurement process supports the carbon management plan, achieves long term energy and cost security for the University. </w:t>
      </w:r>
    </w:p>
    <w:p w14:paraId="1E75AB22" w14:textId="77777777" w:rsidR="00506C56" w:rsidRPr="00506C56" w:rsidRDefault="00506C56" w:rsidP="00506C56">
      <w:pPr>
        <w:pStyle w:val="ListParagraph"/>
        <w:rPr>
          <w:rFonts w:ascii="Arial" w:hAnsi="Arial" w:cs="Arial"/>
          <w:sz w:val="22"/>
          <w:szCs w:val="22"/>
        </w:rPr>
      </w:pPr>
    </w:p>
    <w:p w14:paraId="5F641B3C" w14:textId="384275B6" w:rsidR="00506C56" w:rsidRPr="00CB12F7" w:rsidRDefault="00506C56" w:rsidP="00506C56">
      <w:pPr>
        <w:pStyle w:val="ListParagraph"/>
        <w:numPr>
          <w:ilvl w:val="0"/>
          <w:numId w:val="22"/>
        </w:numPr>
        <w:spacing w:before="60" w:afterLines="60" w:after="144"/>
        <w:ind w:left="426" w:hanging="284"/>
        <w:jc w:val="both"/>
        <w:rPr>
          <w:rFonts w:ascii="Arial" w:hAnsi="Arial" w:cs="Arial"/>
          <w:sz w:val="22"/>
          <w:szCs w:val="22"/>
        </w:rPr>
      </w:pPr>
      <w:r w:rsidRPr="00506C56">
        <w:rPr>
          <w:rStyle w:val="Style1"/>
          <w:rFonts w:ascii="Arial" w:hAnsi="Arial" w:cs="Arial"/>
          <w:sz w:val="22"/>
          <w:szCs w:val="22"/>
        </w:rPr>
        <w:t xml:space="preserve">Experience working </w:t>
      </w:r>
      <w:r w:rsidRPr="00CB12F7">
        <w:rPr>
          <w:rStyle w:val="Style1"/>
          <w:rFonts w:ascii="Arial" w:hAnsi="Arial" w:cs="Arial"/>
          <w:sz w:val="22"/>
          <w:szCs w:val="22"/>
        </w:rPr>
        <w:t xml:space="preserve">with </w:t>
      </w:r>
      <w:r w:rsidR="0038376A" w:rsidRPr="00CB12F7">
        <w:rPr>
          <w:rStyle w:val="Style1"/>
          <w:rFonts w:ascii="Arial" w:hAnsi="Arial" w:cs="Arial"/>
          <w:sz w:val="22"/>
          <w:szCs w:val="22"/>
        </w:rPr>
        <w:t xml:space="preserve">and influencing the </w:t>
      </w:r>
      <w:r w:rsidRPr="00CB12F7">
        <w:rPr>
          <w:rStyle w:val="Style1"/>
          <w:rFonts w:ascii="Arial" w:hAnsi="Arial" w:cs="Arial"/>
          <w:sz w:val="22"/>
          <w:szCs w:val="22"/>
        </w:rPr>
        <w:t>sustainability teams in reducing UEL</w:t>
      </w:r>
      <w:r w:rsidR="00193CBB" w:rsidRPr="00CB12F7">
        <w:rPr>
          <w:rStyle w:val="Style1"/>
          <w:rFonts w:ascii="Arial" w:hAnsi="Arial" w:cs="Arial"/>
          <w:sz w:val="22"/>
          <w:szCs w:val="22"/>
        </w:rPr>
        <w:t>’s</w:t>
      </w:r>
      <w:r w:rsidRPr="00CB12F7">
        <w:rPr>
          <w:rStyle w:val="Style1"/>
          <w:rFonts w:ascii="Arial" w:hAnsi="Arial" w:cs="Arial"/>
          <w:sz w:val="22"/>
          <w:szCs w:val="22"/>
        </w:rPr>
        <w:t xml:space="preserve"> scope 1, 2 and 3 carbon emissions and in the development of a methodology for reviewing and minimising carbon emissions in all UEL refurbishment and new build development projects</w:t>
      </w:r>
      <w:r w:rsidR="00E9008D" w:rsidRPr="00CB12F7">
        <w:rPr>
          <w:rStyle w:val="Style1"/>
          <w:rFonts w:ascii="Arial" w:hAnsi="Arial" w:cs="Arial"/>
          <w:sz w:val="22"/>
          <w:szCs w:val="22"/>
        </w:rPr>
        <w:t>.</w:t>
      </w:r>
    </w:p>
    <w:p w14:paraId="7DC828E0" w14:textId="77777777" w:rsidR="00506C56" w:rsidRPr="00CB12F7" w:rsidRDefault="00506C56" w:rsidP="00506C56">
      <w:pPr>
        <w:spacing w:line="259" w:lineRule="auto"/>
        <w:jc w:val="both"/>
        <w:rPr>
          <w:rFonts w:ascii="Arial" w:hAnsi="Arial" w:cs="Arial"/>
          <w:sz w:val="22"/>
          <w:szCs w:val="22"/>
        </w:rPr>
      </w:pPr>
    </w:p>
    <w:p w14:paraId="535AB930" w14:textId="60BC7C70" w:rsidR="002A5181" w:rsidRPr="00CB12F7" w:rsidRDefault="002A5181" w:rsidP="009D0783">
      <w:pPr>
        <w:pStyle w:val="ListParagraph"/>
        <w:numPr>
          <w:ilvl w:val="0"/>
          <w:numId w:val="22"/>
        </w:numPr>
        <w:spacing w:line="259" w:lineRule="auto"/>
        <w:ind w:left="426" w:hanging="426"/>
        <w:jc w:val="both"/>
        <w:rPr>
          <w:rFonts w:ascii="Arial" w:hAnsi="Arial" w:cs="Arial"/>
          <w:sz w:val="22"/>
          <w:szCs w:val="22"/>
        </w:rPr>
      </w:pPr>
      <w:r w:rsidRPr="00CB12F7">
        <w:rPr>
          <w:rFonts w:ascii="Arial" w:hAnsi="Arial" w:cs="Arial"/>
          <w:sz w:val="22"/>
          <w:szCs w:val="22"/>
        </w:rPr>
        <w:t>Excellent interpersonal and communication skills, both oral and written, including the capacity to engage with</w:t>
      </w:r>
      <w:r w:rsidR="007F0D89" w:rsidRPr="00CB12F7">
        <w:rPr>
          <w:rFonts w:ascii="Arial" w:hAnsi="Arial" w:cs="Arial"/>
          <w:sz w:val="22"/>
          <w:szCs w:val="22"/>
        </w:rPr>
        <w:t>, influence</w:t>
      </w:r>
      <w:r w:rsidR="00C356E2" w:rsidRPr="00CB12F7">
        <w:rPr>
          <w:rFonts w:ascii="Arial" w:hAnsi="Arial" w:cs="Arial"/>
          <w:sz w:val="22"/>
          <w:szCs w:val="22"/>
        </w:rPr>
        <w:t>,</w:t>
      </w:r>
      <w:r w:rsidR="007F0D89" w:rsidRPr="00CB12F7">
        <w:rPr>
          <w:rFonts w:ascii="Arial" w:hAnsi="Arial" w:cs="Arial"/>
          <w:sz w:val="22"/>
          <w:szCs w:val="22"/>
        </w:rPr>
        <w:t xml:space="preserve"> </w:t>
      </w:r>
      <w:r w:rsidRPr="00CB12F7">
        <w:rPr>
          <w:rFonts w:ascii="Arial" w:hAnsi="Arial" w:cs="Arial"/>
          <w:sz w:val="22"/>
          <w:szCs w:val="22"/>
        </w:rPr>
        <w:t>and persuade a wide</w:t>
      </w:r>
      <w:r w:rsidR="00E74687" w:rsidRPr="00CB12F7">
        <w:rPr>
          <w:rFonts w:ascii="Arial" w:hAnsi="Arial" w:cs="Arial"/>
          <w:sz w:val="22"/>
          <w:szCs w:val="22"/>
        </w:rPr>
        <w:t xml:space="preserve"> </w:t>
      </w:r>
      <w:r w:rsidRPr="00CB12F7">
        <w:rPr>
          <w:rFonts w:ascii="Arial" w:hAnsi="Arial" w:cs="Arial"/>
          <w:sz w:val="22"/>
          <w:szCs w:val="22"/>
        </w:rPr>
        <w:t xml:space="preserve">range of stakeholders </w:t>
      </w:r>
      <w:r w:rsidR="00C356E2" w:rsidRPr="00CB12F7">
        <w:rPr>
          <w:rFonts w:ascii="Arial" w:hAnsi="Arial" w:cs="Arial"/>
          <w:sz w:val="22"/>
          <w:szCs w:val="22"/>
        </w:rPr>
        <w:t xml:space="preserve">particularly </w:t>
      </w:r>
      <w:r w:rsidR="008D1759" w:rsidRPr="00CB12F7">
        <w:rPr>
          <w:rFonts w:ascii="Arial" w:hAnsi="Arial" w:cs="Arial"/>
          <w:sz w:val="22"/>
          <w:szCs w:val="22"/>
        </w:rPr>
        <w:t>the most senior</w:t>
      </w:r>
      <w:r w:rsidR="00C356E2" w:rsidRPr="00CB12F7">
        <w:rPr>
          <w:rFonts w:ascii="Arial" w:hAnsi="Arial" w:cs="Arial"/>
          <w:sz w:val="22"/>
          <w:szCs w:val="22"/>
        </w:rPr>
        <w:t xml:space="preserve"> </w:t>
      </w:r>
      <w:r w:rsidR="00246C4D" w:rsidRPr="00CB12F7">
        <w:rPr>
          <w:rFonts w:ascii="Arial" w:hAnsi="Arial" w:cs="Arial"/>
          <w:sz w:val="22"/>
          <w:szCs w:val="22"/>
        </w:rPr>
        <w:t xml:space="preserve">management </w:t>
      </w:r>
      <w:r w:rsidR="008D1759" w:rsidRPr="00CB12F7">
        <w:rPr>
          <w:rFonts w:ascii="Arial" w:hAnsi="Arial" w:cs="Arial"/>
          <w:sz w:val="22"/>
          <w:szCs w:val="22"/>
        </w:rPr>
        <w:t xml:space="preserve">at UEL, including the </w:t>
      </w:r>
      <w:r w:rsidR="00246C4D" w:rsidRPr="00CB12F7">
        <w:rPr>
          <w:rFonts w:ascii="Arial" w:hAnsi="Arial" w:cs="Arial"/>
          <w:sz w:val="22"/>
          <w:szCs w:val="22"/>
        </w:rPr>
        <w:t>Board of Govern</w:t>
      </w:r>
      <w:r w:rsidR="008D1759" w:rsidRPr="00CB12F7">
        <w:rPr>
          <w:rFonts w:ascii="Arial" w:hAnsi="Arial" w:cs="Arial"/>
          <w:sz w:val="22"/>
          <w:szCs w:val="22"/>
        </w:rPr>
        <w:t>ors and Council</w:t>
      </w:r>
      <w:r w:rsidR="00246C4D" w:rsidRPr="00CB12F7">
        <w:rPr>
          <w:rFonts w:ascii="Arial" w:hAnsi="Arial" w:cs="Arial"/>
          <w:sz w:val="22"/>
          <w:szCs w:val="22"/>
        </w:rPr>
        <w:t xml:space="preserve">, </w:t>
      </w:r>
      <w:r w:rsidRPr="00CB12F7">
        <w:rPr>
          <w:rFonts w:ascii="Arial" w:hAnsi="Arial" w:cs="Arial"/>
          <w:sz w:val="22"/>
          <w:szCs w:val="22"/>
        </w:rPr>
        <w:t>build</w:t>
      </w:r>
      <w:r w:rsidR="00246C4D" w:rsidRPr="00CB12F7">
        <w:rPr>
          <w:rFonts w:ascii="Arial" w:hAnsi="Arial" w:cs="Arial"/>
          <w:sz w:val="22"/>
          <w:szCs w:val="22"/>
        </w:rPr>
        <w:t>ing</w:t>
      </w:r>
      <w:r w:rsidRPr="00CB12F7">
        <w:rPr>
          <w:rFonts w:ascii="Arial" w:hAnsi="Arial" w:cs="Arial"/>
          <w:sz w:val="22"/>
          <w:szCs w:val="22"/>
        </w:rPr>
        <w:t xml:space="preserve"> up strong relationships and networks</w:t>
      </w:r>
      <w:r w:rsidR="00E74687" w:rsidRPr="00CB12F7">
        <w:rPr>
          <w:rFonts w:ascii="Arial" w:hAnsi="Arial" w:cs="Arial"/>
          <w:sz w:val="22"/>
          <w:szCs w:val="22"/>
        </w:rPr>
        <w:t xml:space="preserve"> with </w:t>
      </w:r>
      <w:r w:rsidR="00E06A93" w:rsidRPr="00CB12F7">
        <w:rPr>
          <w:rFonts w:ascii="Arial" w:hAnsi="Arial" w:cs="Arial"/>
          <w:sz w:val="22"/>
          <w:szCs w:val="22"/>
        </w:rPr>
        <w:t xml:space="preserve">internal and </w:t>
      </w:r>
      <w:r w:rsidR="00E74687" w:rsidRPr="00CB12F7">
        <w:rPr>
          <w:rFonts w:ascii="Arial" w:hAnsi="Arial" w:cs="Arial"/>
          <w:sz w:val="22"/>
          <w:szCs w:val="22"/>
        </w:rPr>
        <w:t>external partners</w:t>
      </w:r>
      <w:r w:rsidRPr="00CB12F7">
        <w:rPr>
          <w:rFonts w:ascii="Arial" w:hAnsi="Arial" w:cs="Arial"/>
          <w:sz w:val="22"/>
          <w:szCs w:val="22"/>
        </w:rPr>
        <w:t>.</w:t>
      </w:r>
    </w:p>
    <w:p w14:paraId="337372FC" w14:textId="4553B3C6" w:rsidR="002F7D9E" w:rsidRPr="00CB12F7" w:rsidRDefault="002F7D9E" w:rsidP="002F7D9E">
      <w:pPr>
        <w:contextualSpacing/>
        <w:rPr>
          <w:rFonts w:ascii="Arial" w:hAnsi="Arial" w:cs="Arial"/>
          <w:sz w:val="22"/>
          <w:szCs w:val="22"/>
        </w:rPr>
      </w:pPr>
    </w:p>
    <w:p w14:paraId="1C68D398" w14:textId="77777777" w:rsidR="00416586" w:rsidRDefault="00416586" w:rsidP="002F7D9E">
      <w:pPr>
        <w:contextualSpacing/>
        <w:rPr>
          <w:rFonts w:ascii="Arial" w:hAnsi="Arial" w:cs="Arial"/>
          <w:sz w:val="22"/>
          <w:szCs w:val="22"/>
        </w:rPr>
      </w:pPr>
    </w:p>
    <w:p w14:paraId="6C5D7820" w14:textId="045E240A" w:rsidR="007007EB" w:rsidRPr="00F02DCC" w:rsidRDefault="007007EB" w:rsidP="007007EB">
      <w:pPr>
        <w:jc w:val="both"/>
        <w:rPr>
          <w:rFonts w:ascii="Arial" w:hAnsi="Arial" w:cs="Arial"/>
          <w:b/>
          <w:sz w:val="22"/>
          <w:szCs w:val="22"/>
          <w:highlight w:val="yellow"/>
        </w:rPr>
      </w:pPr>
      <w:r w:rsidRPr="00F02DCC">
        <w:rPr>
          <w:rFonts w:ascii="Arial" w:hAnsi="Arial" w:cs="Arial"/>
          <w:b/>
          <w:sz w:val="22"/>
          <w:szCs w:val="22"/>
          <w:highlight w:val="yellow"/>
        </w:rPr>
        <w:t>Desirable</w:t>
      </w:r>
    </w:p>
    <w:p w14:paraId="3C4D45D6" w14:textId="310346B8" w:rsidR="00F0501D" w:rsidRPr="003E002E" w:rsidRDefault="00F0501D" w:rsidP="00F0501D">
      <w:pPr>
        <w:spacing w:line="259" w:lineRule="auto"/>
        <w:jc w:val="both"/>
        <w:rPr>
          <w:rFonts w:ascii="Arial" w:hAnsi="Arial" w:cs="Arial"/>
          <w:b/>
          <w:bCs/>
          <w:sz w:val="22"/>
          <w:szCs w:val="22"/>
        </w:rPr>
      </w:pPr>
      <w:r w:rsidRPr="00F02DCC">
        <w:rPr>
          <w:rFonts w:ascii="Arial" w:hAnsi="Arial" w:cs="Arial"/>
          <w:b/>
          <w:bCs/>
          <w:sz w:val="22"/>
          <w:szCs w:val="22"/>
          <w:highlight w:val="yellow"/>
        </w:rPr>
        <w:t>2 – 4 bullet points</w:t>
      </w:r>
      <w:r w:rsidR="000A1D60" w:rsidRPr="00F02DCC">
        <w:rPr>
          <w:rFonts w:ascii="Arial" w:hAnsi="Arial" w:cs="Arial"/>
          <w:b/>
          <w:bCs/>
          <w:sz w:val="22"/>
          <w:szCs w:val="22"/>
          <w:highlight w:val="yellow"/>
        </w:rPr>
        <w:t>.</w:t>
      </w:r>
    </w:p>
    <w:p w14:paraId="3C23A53C" w14:textId="04375F4A" w:rsidR="00B4246C" w:rsidRPr="00912DEC" w:rsidRDefault="00B4246C" w:rsidP="00FB5B0E">
      <w:pPr>
        <w:pStyle w:val="ListParagraph"/>
        <w:numPr>
          <w:ilvl w:val="0"/>
          <w:numId w:val="25"/>
        </w:numPr>
        <w:spacing w:line="259" w:lineRule="auto"/>
        <w:ind w:left="426" w:hanging="426"/>
        <w:jc w:val="both"/>
        <w:rPr>
          <w:rFonts w:ascii="Arial" w:hAnsi="Arial" w:cs="Arial"/>
          <w:sz w:val="22"/>
          <w:szCs w:val="22"/>
        </w:rPr>
      </w:pPr>
      <w:r w:rsidRPr="00912DEC">
        <w:rPr>
          <w:rFonts w:ascii="Arial" w:hAnsi="Arial" w:cs="Arial"/>
          <w:sz w:val="22"/>
          <w:szCs w:val="22"/>
        </w:rPr>
        <w:t>Postgraduate qualification in a</w:t>
      </w:r>
      <w:r w:rsidR="00912DEC" w:rsidRPr="00912DEC">
        <w:rPr>
          <w:rFonts w:ascii="Arial" w:hAnsi="Arial" w:cs="Arial"/>
          <w:sz w:val="22"/>
          <w:szCs w:val="22"/>
        </w:rPr>
        <w:t xml:space="preserve"> topic that </w:t>
      </w:r>
      <w:r w:rsidR="00912DEC">
        <w:rPr>
          <w:rFonts w:ascii="Arial" w:hAnsi="Arial" w:cs="Arial"/>
          <w:sz w:val="22"/>
          <w:szCs w:val="22"/>
        </w:rPr>
        <w:t xml:space="preserve">directly relates to the requirements of the role. </w:t>
      </w:r>
      <w:r w:rsidR="00912DEC" w:rsidRPr="00912DEC">
        <w:rPr>
          <w:rFonts w:ascii="Arial" w:hAnsi="Arial" w:cs="Arial"/>
          <w:sz w:val="22"/>
          <w:szCs w:val="22"/>
        </w:rPr>
        <w:t xml:space="preserve"> </w:t>
      </w:r>
    </w:p>
    <w:p w14:paraId="3E86BC0C" w14:textId="7EF6E20E" w:rsidR="00B4246C" w:rsidRPr="00D74115" w:rsidRDefault="00B4246C" w:rsidP="00FB5B0E">
      <w:pPr>
        <w:pStyle w:val="ListParagraph"/>
        <w:numPr>
          <w:ilvl w:val="0"/>
          <w:numId w:val="25"/>
        </w:numPr>
        <w:spacing w:line="259" w:lineRule="auto"/>
        <w:ind w:left="426" w:hanging="426"/>
        <w:jc w:val="both"/>
        <w:rPr>
          <w:rFonts w:ascii="Arial" w:hAnsi="Arial" w:cs="Arial"/>
          <w:sz w:val="22"/>
          <w:szCs w:val="22"/>
        </w:rPr>
      </w:pPr>
      <w:r w:rsidRPr="00D74115">
        <w:rPr>
          <w:rFonts w:ascii="Arial" w:hAnsi="Arial" w:cs="Arial"/>
          <w:sz w:val="22"/>
          <w:szCs w:val="22"/>
        </w:rPr>
        <w:t xml:space="preserve">Understanding </w:t>
      </w:r>
      <w:r w:rsidR="001E5678">
        <w:rPr>
          <w:rFonts w:ascii="Arial" w:hAnsi="Arial" w:cs="Arial"/>
          <w:sz w:val="22"/>
          <w:szCs w:val="22"/>
        </w:rPr>
        <w:t xml:space="preserve">various schemes such as </w:t>
      </w:r>
      <w:r w:rsidR="00795C87">
        <w:rPr>
          <w:rFonts w:ascii="Arial" w:hAnsi="Arial" w:cs="Arial"/>
          <w:sz w:val="22"/>
          <w:szCs w:val="22"/>
        </w:rPr>
        <w:t>Renewable Heat Incentive (RHI)</w:t>
      </w:r>
      <w:r w:rsidR="00723244">
        <w:rPr>
          <w:rFonts w:ascii="Arial" w:hAnsi="Arial" w:cs="Arial"/>
          <w:sz w:val="22"/>
          <w:szCs w:val="22"/>
        </w:rPr>
        <w:t>,</w:t>
      </w:r>
      <w:r w:rsidR="00795C87">
        <w:rPr>
          <w:rFonts w:ascii="Arial" w:hAnsi="Arial" w:cs="Arial"/>
          <w:sz w:val="22"/>
          <w:szCs w:val="22"/>
        </w:rPr>
        <w:t xml:space="preserve"> </w:t>
      </w:r>
      <w:r w:rsidR="00886CE8" w:rsidRPr="00D74115">
        <w:rPr>
          <w:rFonts w:ascii="Arial" w:hAnsi="Arial" w:cs="Arial"/>
          <w:sz w:val="22"/>
          <w:szCs w:val="22"/>
        </w:rPr>
        <w:t>Salix Finance</w:t>
      </w:r>
      <w:r w:rsidR="005439DA">
        <w:rPr>
          <w:rFonts w:ascii="Arial" w:hAnsi="Arial" w:cs="Arial"/>
          <w:sz w:val="22"/>
          <w:szCs w:val="22"/>
        </w:rPr>
        <w:t xml:space="preserve"> funding schemes</w:t>
      </w:r>
      <w:r w:rsidR="00886CE8" w:rsidRPr="00D74115">
        <w:rPr>
          <w:rFonts w:ascii="Arial" w:hAnsi="Arial" w:cs="Arial"/>
          <w:sz w:val="22"/>
          <w:szCs w:val="22"/>
        </w:rPr>
        <w:t xml:space="preserve">, </w:t>
      </w:r>
      <w:r w:rsidRPr="00D74115">
        <w:rPr>
          <w:rFonts w:ascii="Arial" w:hAnsi="Arial" w:cs="Arial"/>
          <w:sz w:val="22"/>
          <w:szCs w:val="22"/>
        </w:rPr>
        <w:t xml:space="preserve">Energy Efficiency Scheme (EES) </w:t>
      </w:r>
      <w:r w:rsidR="002D1C16">
        <w:rPr>
          <w:rFonts w:ascii="Arial" w:hAnsi="Arial" w:cs="Arial"/>
          <w:sz w:val="22"/>
          <w:szCs w:val="22"/>
        </w:rPr>
        <w:t xml:space="preserve">etc as well as the </w:t>
      </w:r>
      <w:r w:rsidR="001E546E">
        <w:rPr>
          <w:rFonts w:ascii="Arial" w:hAnsi="Arial" w:cs="Arial"/>
          <w:sz w:val="22"/>
          <w:szCs w:val="22"/>
        </w:rPr>
        <w:t>government</w:t>
      </w:r>
      <w:r w:rsidR="002D1C16">
        <w:rPr>
          <w:rFonts w:ascii="Arial" w:hAnsi="Arial" w:cs="Arial"/>
          <w:sz w:val="22"/>
          <w:szCs w:val="22"/>
        </w:rPr>
        <w:t xml:space="preserve"> agencies that </w:t>
      </w:r>
      <w:r w:rsidR="001E546E">
        <w:rPr>
          <w:rFonts w:ascii="Arial" w:hAnsi="Arial" w:cs="Arial"/>
          <w:sz w:val="22"/>
          <w:szCs w:val="22"/>
        </w:rPr>
        <w:t>sponsor or support these schemes (DEFRA, TEC, CCC, etc).</w:t>
      </w:r>
      <w:r w:rsidR="00E9008D" w:rsidRPr="00E9008D">
        <w:rPr>
          <w:rFonts w:ascii="Arial" w:hAnsi="Arial" w:cs="Arial"/>
          <w:sz w:val="22"/>
          <w:szCs w:val="22"/>
        </w:rPr>
        <w:t xml:space="preserve"> </w:t>
      </w:r>
      <w:r w:rsidR="00E9008D">
        <w:rPr>
          <w:rFonts w:ascii="Arial" w:hAnsi="Arial" w:cs="Arial"/>
          <w:sz w:val="22"/>
          <w:szCs w:val="22"/>
        </w:rPr>
        <w:t>and of</w:t>
      </w:r>
      <w:r w:rsidR="00E9008D" w:rsidRPr="000609E4">
        <w:rPr>
          <w:rFonts w:ascii="Arial" w:hAnsi="Arial" w:cs="Arial"/>
          <w:sz w:val="22"/>
          <w:szCs w:val="22"/>
        </w:rPr>
        <w:t xml:space="preserve"> </w:t>
      </w:r>
      <w:r w:rsidR="00E9008D" w:rsidRPr="00886CE8">
        <w:rPr>
          <w:rFonts w:ascii="Arial" w:hAnsi="Arial" w:cs="Arial"/>
          <w:sz w:val="22"/>
          <w:szCs w:val="22"/>
        </w:rPr>
        <w:t>energy and environmental management systems</w:t>
      </w:r>
      <w:r w:rsidR="00E9008D">
        <w:rPr>
          <w:rFonts w:ascii="Arial" w:hAnsi="Arial" w:cs="Arial"/>
          <w:sz w:val="22"/>
          <w:szCs w:val="22"/>
        </w:rPr>
        <w:t xml:space="preserve"> such as ISO5000 and 14001.</w:t>
      </w:r>
    </w:p>
    <w:p w14:paraId="51E8FC9D" w14:textId="77777777" w:rsidR="00B4246C" w:rsidRPr="00504A68" w:rsidRDefault="00B4246C" w:rsidP="00D74115">
      <w:pPr>
        <w:spacing w:line="259" w:lineRule="auto"/>
        <w:ind w:left="426" w:hanging="426"/>
        <w:jc w:val="both"/>
        <w:rPr>
          <w:rFonts w:ascii="Arial" w:hAnsi="Arial" w:cs="Arial"/>
          <w:sz w:val="22"/>
          <w:szCs w:val="22"/>
        </w:rPr>
      </w:pPr>
    </w:p>
    <w:p w14:paraId="4190BF3B" w14:textId="3FDBD20C" w:rsidR="00B4246C" w:rsidRPr="00CB12F7" w:rsidRDefault="00012688" w:rsidP="0057332B">
      <w:pPr>
        <w:pStyle w:val="ListParagraph"/>
        <w:numPr>
          <w:ilvl w:val="0"/>
          <w:numId w:val="25"/>
        </w:numPr>
        <w:spacing w:line="259" w:lineRule="auto"/>
        <w:ind w:left="426" w:hanging="426"/>
        <w:jc w:val="both"/>
        <w:rPr>
          <w:rFonts w:ascii="Arial" w:hAnsi="Arial" w:cs="Arial"/>
          <w:sz w:val="22"/>
          <w:szCs w:val="22"/>
        </w:rPr>
      </w:pPr>
      <w:r w:rsidRPr="00D74115">
        <w:rPr>
          <w:rFonts w:ascii="Arial" w:hAnsi="Arial" w:cs="Arial"/>
          <w:sz w:val="22"/>
          <w:szCs w:val="22"/>
        </w:rPr>
        <w:t xml:space="preserve">Experience in </w:t>
      </w:r>
      <w:r w:rsidR="00737FCA" w:rsidRPr="00CB12F7">
        <w:rPr>
          <w:rFonts w:ascii="Arial" w:hAnsi="Arial" w:cs="Arial"/>
          <w:sz w:val="22"/>
          <w:szCs w:val="22"/>
        </w:rPr>
        <w:t xml:space="preserve">conducting </w:t>
      </w:r>
      <w:r w:rsidR="00106EC3" w:rsidRPr="00CB12F7">
        <w:rPr>
          <w:rFonts w:ascii="Arial" w:hAnsi="Arial" w:cs="Arial"/>
          <w:sz w:val="22"/>
          <w:szCs w:val="22"/>
        </w:rPr>
        <w:t xml:space="preserve">energy and utilities related </w:t>
      </w:r>
      <w:r w:rsidR="00737FCA" w:rsidRPr="00CB12F7">
        <w:rPr>
          <w:rFonts w:ascii="Arial" w:hAnsi="Arial" w:cs="Arial"/>
          <w:sz w:val="22"/>
          <w:szCs w:val="22"/>
        </w:rPr>
        <w:t>hea</w:t>
      </w:r>
      <w:r w:rsidR="005C2776" w:rsidRPr="00CB12F7">
        <w:rPr>
          <w:rFonts w:ascii="Arial" w:hAnsi="Arial" w:cs="Arial"/>
          <w:sz w:val="22"/>
          <w:szCs w:val="22"/>
        </w:rPr>
        <w:t>t</w:t>
      </w:r>
      <w:r w:rsidR="00737FCA" w:rsidRPr="00CB12F7">
        <w:rPr>
          <w:rFonts w:ascii="Arial" w:hAnsi="Arial" w:cs="Arial"/>
          <w:sz w:val="22"/>
          <w:szCs w:val="22"/>
        </w:rPr>
        <w:t xml:space="preserve"> mapping exercises, </w:t>
      </w:r>
      <w:proofErr w:type="gramStart"/>
      <w:r w:rsidR="0057332B" w:rsidRPr="00CB12F7">
        <w:rPr>
          <w:rFonts w:ascii="Arial" w:hAnsi="Arial" w:cs="Arial"/>
          <w:sz w:val="22"/>
          <w:szCs w:val="22"/>
        </w:rPr>
        <w:t>building</w:t>
      </w:r>
      <w:proofErr w:type="gramEnd"/>
      <w:r w:rsidR="0057332B" w:rsidRPr="00CB12F7">
        <w:rPr>
          <w:rFonts w:ascii="Arial" w:hAnsi="Arial" w:cs="Arial"/>
          <w:sz w:val="22"/>
          <w:szCs w:val="22"/>
        </w:rPr>
        <w:t xml:space="preserve"> and writing </w:t>
      </w:r>
      <w:r w:rsidRPr="00CB12F7">
        <w:rPr>
          <w:rFonts w:ascii="Arial" w:hAnsi="Arial" w:cs="Arial"/>
          <w:sz w:val="22"/>
          <w:szCs w:val="22"/>
        </w:rPr>
        <w:t xml:space="preserve">business cases </w:t>
      </w:r>
      <w:r w:rsidR="0057332B" w:rsidRPr="00CB12F7">
        <w:rPr>
          <w:rFonts w:ascii="Arial" w:hAnsi="Arial" w:cs="Arial"/>
          <w:sz w:val="22"/>
          <w:szCs w:val="22"/>
        </w:rPr>
        <w:t xml:space="preserve">for energy </w:t>
      </w:r>
      <w:r w:rsidR="00592794" w:rsidRPr="00CB12F7">
        <w:rPr>
          <w:rFonts w:ascii="Arial" w:hAnsi="Arial" w:cs="Arial"/>
          <w:sz w:val="22"/>
          <w:szCs w:val="22"/>
        </w:rPr>
        <w:t>initiatives for</w:t>
      </w:r>
      <w:r w:rsidR="00896069" w:rsidRPr="00CB12F7">
        <w:rPr>
          <w:rFonts w:ascii="Arial" w:hAnsi="Arial" w:cs="Arial"/>
          <w:sz w:val="22"/>
          <w:szCs w:val="22"/>
        </w:rPr>
        <w:t xml:space="preserve"> the purpose of </w:t>
      </w:r>
      <w:r w:rsidR="00E268EF" w:rsidRPr="00CB12F7">
        <w:rPr>
          <w:rFonts w:ascii="Arial" w:hAnsi="Arial" w:cs="Arial"/>
          <w:sz w:val="22"/>
          <w:szCs w:val="22"/>
        </w:rPr>
        <w:t>build</w:t>
      </w:r>
      <w:r w:rsidR="00896069" w:rsidRPr="00CB12F7">
        <w:rPr>
          <w:rFonts w:ascii="Arial" w:hAnsi="Arial" w:cs="Arial"/>
          <w:sz w:val="22"/>
          <w:szCs w:val="22"/>
        </w:rPr>
        <w:t>ing</w:t>
      </w:r>
      <w:r w:rsidR="00E268EF" w:rsidRPr="00CB12F7">
        <w:rPr>
          <w:rFonts w:ascii="Arial" w:hAnsi="Arial" w:cs="Arial"/>
          <w:sz w:val="22"/>
          <w:szCs w:val="22"/>
        </w:rPr>
        <w:t xml:space="preserve"> </w:t>
      </w:r>
      <w:r w:rsidR="00592794" w:rsidRPr="00CB12F7">
        <w:rPr>
          <w:rFonts w:ascii="Arial" w:hAnsi="Arial" w:cs="Arial"/>
          <w:sz w:val="22"/>
          <w:szCs w:val="22"/>
        </w:rPr>
        <w:t xml:space="preserve">the E&amp;F </w:t>
      </w:r>
      <w:r w:rsidR="009C23AC" w:rsidRPr="00CB12F7">
        <w:rPr>
          <w:rFonts w:ascii="Arial" w:hAnsi="Arial" w:cs="Arial"/>
          <w:sz w:val="22"/>
          <w:szCs w:val="22"/>
        </w:rPr>
        <w:t>teams</w:t>
      </w:r>
      <w:r w:rsidR="00592794" w:rsidRPr="00CB12F7">
        <w:rPr>
          <w:rFonts w:ascii="Arial" w:hAnsi="Arial" w:cs="Arial"/>
          <w:sz w:val="22"/>
          <w:szCs w:val="22"/>
        </w:rPr>
        <w:t>’</w:t>
      </w:r>
      <w:r w:rsidR="009C23AC" w:rsidRPr="00CB12F7">
        <w:rPr>
          <w:rFonts w:ascii="Arial" w:hAnsi="Arial" w:cs="Arial"/>
          <w:sz w:val="22"/>
          <w:szCs w:val="22"/>
        </w:rPr>
        <w:t xml:space="preserve"> </w:t>
      </w:r>
      <w:r w:rsidR="00E268EF" w:rsidRPr="00CB12F7">
        <w:rPr>
          <w:rFonts w:ascii="Arial" w:hAnsi="Arial" w:cs="Arial"/>
          <w:sz w:val="22"/>
          <w:szCs w:val="22"/>
        </w:rPr>
        <w:t xml:space="preserve">confidence </w:t>
      </w:r>
      <w:r w:rsidR="009C23AC" w:rsidRPr="00CB12F7">
        <w:rPr>
          <w:rFonts w:ascii="Arial" w:hAnsi="Arial" w:cs="Arial"/>
          <w:sz w:val="22"/>
          <w:szCs w:val="22"/>
        </w:rPr>
        <w:t xml:space="preserve">and </w:t>
      </w:r>
      <w:r w:rsidRPr="00CB12F7">
        <w:rPr>
          <w:rFonts w:ascii="Arial" w:hAnsi="Arial" w:cs="Arial"/>
          <w:sz w:val="22"/>
          <w:szCs w:val="22"/>
        </w:rPr>
        <w:t>gain</w:t>
      </w:r>
      <w:r w:rsidR="00592794" w:rsidRPr="00CB12F7">
        <w:rPr>
          <w:rFonts w:ascii="Arial" w:hAnsi="Arial" w:cs="Arial"/>
          <w:sz w:val="22"/>
          <w:szCs w:val="22"/>
        </w:rPr>
        <w:t>ing</w:t>
      </w:r>
      <w:r w:rsidR="009C23AC" w:rsidRPr="00CB12F7">
        <w:rPr>
          <w:rFonts w:ascii="Arial" w:hAnsi="Arial" w:cs="Arial"/>
          <w:sz w:val="22"/>
          <w:szCs w:val="22"/>
        </w:rPr>
        <w:t xml:space="preserve"> </w:t>
      </w:r>
      <w:r w:rsidRPr="00CB12F7">
        <w:rPr>
          <w:rFonts w:ascii="Arial" w:hAnsi="Arial" w:cs="Arial"/>
          <w:sz w:val="22"/>
          <w:szCs w:val="22"/>
        </w:rPr>
        <w:t xml:space="preserve">senior management approval. </w:t>
      </w:r>
    </w:p>
    <w:p w14:paraId="49958DE5" w14:textId="77777777" w:rsidR="0057332B" w:rsidRPr="0057332B" w:rsidRDefault="0057332B" w:rsidP="0057332B">
      <w:pPr>
        <w:pStyle w:val="ListParagraph"/>
        <w:rPr>
          <w:rFonts w:ascii="Arial" w:hAnsi="Arial" w:cs="Arial"/>
          <w:sz w:val="22"/>
          <w:szCs w:val="22"/>
        </w:rPr>
      </w:pPr>
    </w:p>
    <w:p w14:paraId="69051DB6" w14:textId="6D71374A" w:rsidR="00B4246C" w:rsidRPr="003A63BF" w:rsidRDefault="00B4246C" w:rsidP="00C017EE">
      <w:pPr>
        <w:pStyle w:val="ListParagraph"/>
        <w:numPr>
          <w:ilvl w:val="0"/>
          <w:numId w:val="25"/>
        </w:numPr>
        <w:spacing w:line="259" w:lineRule="auto"/>
        <w:ind w:left="426" w:hanging="426"/>
        <w:jc w:val="both"/>
        <w:rPr>
          <w:rFonts w:ascii="Arial" w:hAnsi="Arial" w:cs="Arial"/>
          <w:sz w:val="22"/>
          <w:szCs w:val="22"/>
        </w:rPr>
      </w:pPr>
      <w:r w:rsidRPr="003A63BF">
        <w:rPr>
          <w:rFonts w:ascii="Arial" w:hAnsi="Arial" w:cs="Arial"/>
          <w:sz w:val="22"/>
          <w:szCs w:val="22"/>
        </w:rPr>
        <w:t>Recruitment and line management</w:t>
      </w:r>
      <w:r w:rsidR="00A84003" w:rsidRPr="003A63BF">
        <w:rPr>
          <w:rFonts w:ascii="Arial" w:hAnsi="Arial" w:cs="Arial"/>
          <w:sz w:val="22"/>
          <w:szCs w:val="22"/>
        </w:rPr>
        <w:t xml:space="preserve"> of energy </w:t>
      </w:r>
      <w:r w:rsidR="00A31A61" w:rsidRPr="003A63BF">
        <w:rPr>
          <w:rFonts w:ascii="Arial" w:hAnsi="Arial" w:cs="Arial"/>
          <w:sz w:val="22"/>
          <w:szCs w:val="22"/>
        </w:rPr>
        <w:t xml:space="preserve">and water </w:t>
      </w:r>
      <w:r w:rsidR="00A84003" w:rsidRPr="003A63BF">
        <w:rPr>
          <w:rFonts w:ascii="Arial" w:hAnsi="Arial" w:cs="Arial"/>
          <w:sz w:val="22"/>
          <w:szCs w:val="22"/>
        </w:rPr>
        <w:t>officers and coordinators</w:t>
      </w:r>
      <w:r w:rsidR="003A63BF" w:rsidRPr="003A63BF">
        <w:rPr>
          <w:rFonts w:ascii="Arial" w:hAnsi="Arial" w:cs="Arial"/>
          <w:sz w:val="22"/>
          <w:szCs w:val="22"/>
        </w:rPr>
        <w:t>,</w:t>
      </w:r>
      <w:r w:rsidR="00A84003" w:rsidRPr="003A63BF">
        <w:rPr>
          <w:rFonts w:ascii="Arial" w:hAnsi="Arial" w:cs="Arial"/>
          <w:sz w:val="22"/>
          <w:szCs w:val="22"/>
        </w:rPr>
        <w:t xml:space="preserve"> </w:t>
      </w:r>
      <w:r w:rsidR="003A63BF" w:rsidRPr="003A63BF">
        <w:rPr>
          <w:rStyle w:val="Style1"/>
          <w:rFonts w:ascii="Arial" w:hAnsi="Arial" w:cs="Arial"/>
          <w:sz w:val="22"/>
          <w:szCs w:val="22"/>
        </w:rPr>
        <w:t>engagement officers etc.</w:t>
      </w:r>
      <w:r w:rsidR="00A31A61" w:rsidRPr="003A63BF">
        <w:rPr>
          <w:rFonts w:ascii="Arial" w:hAnsi="Arial" w:cs="Arial"/>
          <w:sz w:val="22"/>
          <w:szCs w:val="22"/>
        </w:rPr>
        <w:t xml:space="preserve"> </w:t>
      </w:r>
    </w:p>
    <w:p w14:paraId="4BA03195" w14:textId="77777777" w:rsidR="00D74115" w:rsidRDefault="00D74115" w:rsidP="00A84003">
      <w:pPr>
        <w:spacing w:line="259" w:lineRule="auto"/>
        <w:jc w:val="both"/>
        <w:rPr>
          <w:rFonts w:ascii="Arial" w:hAnsi="Arial" w:cs="Arial"/>
          <w:sz w:val="22"/>
          <w:szCs w:val="22"/>
        </w:rPr>
      </w:pPr>
    </w:p>
    <w:p w14:paraId="2C54A362" w14:textId="77777777" w:rsidR="00101161" w:rsidRPr="000609E4" w:rsidRDefault="00101161" w:rsidP="000609E4">
      <w:pPr>
        <w:spacing w:line="259" w:lineRule="auto"/>
        <w:jc w:val="both"/>
        <w:rPr>
          <w:rFonts w:ascii="Arial" w:hAnsi="Arial" w:cs="Arial"/>
          <w:sz w:val="22"/>
          <w:szCs w:val="22"/>
        </w:rPr>
      </w:pPr>
    </w:p>
    <w:p w14:paraId="782BA80C" w14:textId="204BA38D" w:rsidR="007007EB" w:rsidRPr="00F02DCC" w:rsidRDefault="0070474B" w:rsidP="007007EB">
      <w:pPr>
        <w:spacing w:line="259" w:lineRule="auto"/>
        <w:jc w:val="both"/>
        <w:rPr>
          <w:rFonts w:ascii="Arial" w:hAnsi="Arial" w:cs="Arial"/>
          <w:b/>
          <w:bCs/>
          <w:sz w:val="22"/>
          <w:szCs w:val="22"/>
          <w:highlight w:val="yellow"/>
        </w:rPr>
      </w:pPr>
      <w:r w:rsidRPr="00F02DCC">
        <w:rPr>
          <w:rFonts w:ascii="Arial" w:hAnsi="Arial" w:cs="Arial"/>
          <w:b/>
          <w:bCs/>
          <w:sz w:val="22"/>
          <w:szCs w:val="22"/>
          <w:highlight w:val="yellow"/>
        </w:rPr>
        <w:t xml:space="preserve">Other competencies and requirements </w:t>
      </w:r>
    </w:p>
    <w:p w14:paraId="61B86AB0" w14:textId="6F439CE9" w:rsidR="007007EB" w:rsidRDefault="000A07A3" w:rsidP="007007EB">
      <w:pPr>
        <w:spacing w:line="259" w:lineRule="auto"/>
        <w:jc w:val="both"/>
        <w:rPr>
          <w:rFonts w:ascii="Arial" w:hAnsi="Arial" w:cs="Arial"/>
          <w:sz w:val="22"/>
          <w:szCs w:val="22"/>
        </w:rPr>
      </w:pPr>
      <w:r w:rsidRPr="00F02DCC">
        <w:rPr>
          <w:rFonts w:ascii="Arial" w:hAnsi="Arial" w:cs="Arial"/>
          <w:sz w:val="22"/>
          <w:szCs w:val="22"/>
          <w:highlight w:val="yellow"/>
        </w:rPr>
        <w:t xml:space="preserve">Bullet points listing </w:t>
      </w:r>
      <w:r w:rsidR="00A2175F" w:rsidRPr="00F02DCC">
        <w:rPr>
          <w:rFonts w:ascii="Arial" w:hAnsi="Arial" w:cs="Arial"/>
          <w:sz w:val="22"/>
          <w:szCs w:val="22"/>
          <w:highlight w:val="yellow"/>
        </w:rPr>
        <w:t xml:space="preserve">the </w:t>
      </w:r>
      <w:r w:rsidRPr="00F02DCC">
        <w:rPr>
          <w:rFonts w:ascii="Arial" w:hAnsi="Arial" w:cs="Arial"/>
          <w:sz w:val="22"/>
          <w:szCs w:val="22"/>
          <w:highlight w:val="yellow"/>
        </w:rPr>
        <w:t>competencies required (ideally 3-</w:t>
      </w:r>
      <w:r w:rsidR="00FE5ABD" w:rsidRPr="00F02DCC">
        <w:rPr>
          <w:rFonts w:ascii="Arial" w:hAnsi="Arial" w:cs="Arial"/>
          <w:sz w:val="22"/>
          <w:szCs w:val="22"/>
          <w:highlight w:val="yellow"/>
        </w:rPr>
        <w:t>8</w:t>
      </w:r>
      <w:r w:rsidRPr="00F02DCC">
        <w:rPr>
          <w:rFonts w:ascii="Arial" w:hAnsi="Arial" w:cs="Arial"/>
          <w:sz w:val="22"/>
          <w:szCs w:val="22"/>
          <w:highlight w:val="yellow"/>
        </w:rPr>
        <w:t>)</w:t>
      </w:r>
    </w:p>
    <w:p w14:paraId="691B1249" w14:textId="6ECE525A" w:rsidR="00702C3C" w:rsidRPr="00F938FB" w:rsidRDefault="00F0501D" w:rsidP="00EA0DC1">
      <w:pPr>
        <w:pStyle w:val="ListParagraph"/>
        <w:numPr>
          <w:ilvl w:val="0"/>
          <w:numId w:val="20"/>
        </w:numPr>
        <w:spacing w:before="60" w:afterLines="60" w:after="144"/>
        <w:ind w:left="426" w:hanging="426"/>
        <w:jc w:val="both"/>
        <w:rPr>
          <w:rFonts w:ascii="Kings Caslon Text" w:hAnsi="Kings Caslon Text"/>
        </w:rPr>
      </w:pPr>
      <w:r w:rsidRPr="00275358">
        <w:rPr>
          <w:rFonts w:ascii="Arial" w:hAnsi="Arial" w:cs="Arial"/>
          <w:sz w:val="22"/>
          <w:szCs w:val="22"/>
        </w:rPr>
        <w:t>Excellent computer skills, including a good understanding of energy efficiency and utilities billing software and the ability to provide reports, produce presentation material and maintain external and internal webpages.</w:t>
      </w:r>
    </w:p>
    <w:p w14:paraId="07547478" w14:textId="77777777" w:rsidR="00101161" w:rsidRPr="00101161" w:rsidRDefault="00101161" w:rsidP="004E3739">
      <w:pPr>
        <w:pStyle w:val="ListParagraph"/>
        <w:spacing w:before="60" w:afterLines="60" w:after="144"/>
        <w:ind w:left="426"/>
        <w:jc w:val="both"/>
        <w:rPr>
          <w:rFonts w:ascii="Kings Caslon Text" w:hAnsi="Kings Caslon Text"/>
        </w:rPr>
      </w:pPr>
    </w:p>
    <w:p w14:paraId="4E3E85B2" w14:textId="6CF82947" w:rsidR="0070474B" w:rsidRPr="00E40D93" w:rsidRDefault="0070474B" w:rsidP="00EA0DC1">
      <w:pPr>
        <w:pStyle w:val="ListParagraph"/>
        <w:numPr>
          <w:ilvl w:val="0"/>
          <w:numId w:val="20"/>
        </w:numPr>
        <w:spacing w:before="60" w:afterLines="60" w:after="144"/>
        <w:ind w:left="426" w:hanging="426"/>
        <w:jc w:val="both"/>
        <w:rPr>
          <w:rFonts w:ascii="Kings Caslon Text" w:hAnsi="Kings Caslon Text"/>
        </w:rPr>
      </w:pPr>
      <w:r>
        <w:rPr>
          <w:rFonts w:ascii="Arial" w:hAnsi="Arial" w:cs="Arial"/>
          <w:sz w:val="22"/>
          <w:szCs w:val="22"/>
        </w:rPr>
        <w:t>Excellent communication skills</w:t>
      </w:r>
      <w:r w:rsidR="00E77CCF">
        <w:rPr>
          <w:rFonts w:ascii="Arial" w:hAnsi="Arial" w:cs="Arial"/>
          <w:sz w:val="22"/>
          <w:szCs w:val="22"/>
        </w:rPr>
        <w:t>, willing to give presentations to various stakeholders ensuring they</w:t>
      </w:r>
      <w:r w:rsidR="007C3B65">
        <w:rPr>
          <w:rFonts w:ascii="Arial" w:hAnsi="Arial" w:cs="Arial"/>
          <w:sz w:val="22"/>
          <w:szCs w:val="22"/>
        </w:rPr>
        <w:t xml:space="preserve"> </w:t>
      </w:r>
      <w:r w:rsidR="008F4676">
        <w:rPr>
          <w:rFonts w:ascii="Arial" w:hAnsi="Arial" w:cs="Arial"/>
          <w:sz w:val="22"/>
          <w:szCs w:val="22"/>
        </w:rPr>
        <w:t xml:space="preserve">are level appropriate for the audience being </w:t>
      </w:r>
      <w:r w:rsidR="007C3B65">
        <w:rPr>
          <w:rFonts w:ascii="Arial" w:hAnsi="Arial" w:cs="Arial"/>
          <w:sz w:val="22"/>
          <w:szCs w:val="22"/>
        </w:rPr>
        <w:t>address</w:t>
      </w:r>
      <w:r w:rsidR="008F4676">
        <w:rPr>
          <w:rFonts w:ascii="Arial" w:hAnsi="Arial" w:cs="Arial"/>
          <w:sz w:val="22"/>
          <w:szCs w:val="22"/>
        </w:rPr>
        <w:t>ed.</w:t>
      </w:r>
      <w:r w:rsidR="007C3B65">
        <w:rPr>
          <w:rFonts w:ascii="Arial" w:hAnsi="Arial" w:cs="Arial"/>
          <w:sz w:val="22"/>
          <w:szCs w:val="22"/>
        </w:rPr>
        <w:t xml:space="preserve"> </w:t>
      </w:r>
    </w:p>
    <w:p w14:paraId="3E210904" w14:textId="77777777" w:rsidR="00E40D93" w:rsidRPr="00E40D93" w:rsidRDefault="00E40D93" w:rsidP="00E40D93">
      <w:pPr>
        <w:pStyle w:val="ListParagraph"/>
        <w:spacing w:before="60" w:afterLines="60" w:after="144"/>
        <w:ind w:left="426"/>
        <w:jc w:val="both"/>
        <w:rPr>
          <w:rFonts w:ascii="Kings Caslon Text" w:hAnsi="Kings Caslon Text"/>
        </w:rPr>
      </w:pPr>
    </w:p>
    <w:p w14:paraId="26D8B4EE" w14:textId="123F1050" w:rsidR="00D507EA" w:rsidRDefault="00E40D93" w:rsidP="00E40D93">
      <w:pPr>
        <w:pStyle w:val="ListParagraph"/>
        <w:numPr>
          <w:ilvl w:val="0"/>
          <w:numId w:val="20"/>
        </w:numPr>
        <w:spacing w:line="259" w:lineRule="auto"/>
        <w:ind w:left="426" w:hanging="426"/>
        <w:jc w:val="both"/>
        <w:rPr>
          <w:rFonts w:ascii="Arial" w:hAnsi="Arial" w:cs="Arial"/>
          <w:sz w:val="22"/>
          <w:szCs w:val="22"/>
        </w:rPr>
      </w:pPr>
      <w:r w:rsidRPr="00D74115">
        <w:rPr>
          <w:rFonts w:ascii="Arial" w:hAnsi="Arial" w:cs="Arial"/>
          <w:sz w:val="22"/>
          <w:szCs w:val="22"/>
        </w:rPr>
        <w:t xml:space="preserve">Knowledge of broader sustainability issues such as waste, </w:t>
      </w:r>
      <w:r w:rsidR="003A63BF">
        <w:rPr>
          <w:rFonts w:ascii="Arial" w:hAnsi="Arial" w:cs="Arial"/>
          <w:sz w:val="22"/>
          <w:szCs w:val="22"/>
        </w:rPr>
        <w:t xml:space="preserve">travel and </w:t>
      </w:r>
      <w:r w:rsidRPr="00D74115">
        <w:rPr>
          <w:rFonts w:ascii="Arial" w:hAnsi="Arial" w:cs="Arial"/>
          <w:sz w:val="22"/>
          <w:szCs w:val="22"/>
        </w:rPr>
        <w:t>transport and behaviour change theory and its application to carbon reduction in the University</w:t>
      </w:r>
      <w:r w:rsidR="002520B2">
        <w:rPr>
          <w:rFonts w:ascii="Arial" w:hAnsi="Arial" w:cs="Arial"/>
          <w:sz w:val="22"/>
          <w:szCs w:val="22"/>
        </w:rPr>
        <w:t>.</w:t>
      </w:r>
    </w:p>
    <w:p w14:paraId="62A1D9E9" w14:textId="77777777" w:rsidR="00D507EA" w:rsidRPr="00D507EA" w:rsidRDefault="00D507EA" w:rsidP="00D507EA">
      <w:pPr>
        <w:pStyle w:val="ListParagraph"/>
        <w:rPr>
          <w:rFonts w:ascii="Arial" w:hAnsi="Arial" w:cs="Arial"/>
          <w:sz w:val="22"/>
          <w:szCs w:val="22"/>
        </w:rPr>
      </w:pPr>
    </w:p>
    <w:p w14:paraId="12E01198" w14:textId="77777777" w:rsidR="00D507EA" w:rsidRPr="00D507EA" w:rsidRDefault="00D507EA" w:rsidP="00D507EA">
      <w:pPr>
        <w:pStyle w:val="ListParagraph"/>
        <w:rPr>
          <w:rFonts w:ascii="Arial" w:hAnsi="Arial" w:cs="Arial"/>
          <w:sz w:val="22"/>
          <w:szCs w:val="22"/>
        </w:rPr>
      </w:pPr>
    </w:p>
    <w:p w14:paraId="6AF82C97" w14:textId="77777777" w:rsidR="00D507EA" w:rsidRPr="003E002E" w:rsidRDefault="00D507EA" w:rsidP="00D507EA">
      <w:pPr>
        <w:pStyle w:val="ListParagraph"/>
        <w:numPr>
          <w:ilvl w:val="0"/>
          <w:numId w:val="30"/>
        </w:numPr>
        <w:ind w:left="284" w:hanging="284"/>
        <w:rPr>
          <w:rStyle w:val="Style1"/>
          <w:rFonts w:ascii="Arial" w:hAnsi="Arial" w:cs="Arial"/>
          <w:sz w:val="22"/>
          <w:szCs w:val="22"/>
        </w:rPr>
      </w:pPr>
      <w:r w:rsidRPr="003E002E">
        <w:rPr>
          <w:rStyle w:val="Style1"/>
          <w:rFonts w:ascii="Arial" w:hAnsi="Arial" w:cs="Arial"/>
          <w:sz w:val="22"/>
          <w:szCs w:val="22"/>
        </w:rPr>
        <w:t>Maintain a working knowledge of the energy market and its regulatory framework and provide recommendations on energy procurement options that meet long term cost and carbon reductions and achieves energy supply and cost security.</w:t>
      </w:r>
    </w:p>
    <w:p w14:paraId="4DD39AF6" w14:textId="77777777" w:rsidR="00D507EA" w:rsidRPr="003E002E" w:rsidRDefault="00D507EA" w:rsidP="00D507EA">
      <w:pPr>
        <w:ind w:left="284" w:hanging="284"/>
        <w:rPr>
          <w:rFonts w:ascii="Arial" w:hAnsi="Arial" w:cs="Arial"/>
          <w:sz w:val="22"/>
          <w:szCs w:val="22"/>
        </w:rPr>
      </w:pPr>
    </w:p>
    <w:p w14:paraId="49EC9DD1" w14:textId="77777777" w:rsidR="00D507EA" w:rsidRPr="003E002E" w:rsidRDefault="00D507EA" w:rsidP="00D507EA">
      <w:pPr>
        <w:pStyle w:val="ListParagraph"/>
        <w:numPr>
          <w:ilvl w:val="0"/>
          <w:numId w:val="30"/>
        </w:numPr>
        <w:ind w:left="284" w:hanging="284"/>
        <w:jc w:val="both"/>
        <w:rPr>
          <w:rStyle w:val="Style1"/>
          <w:rFonts w:ascii="Arial" w:hAnsi="Arial" w:cs="Arial"/>
          <w:sz w:val="22"/>
          <w:szCs w:val="22"/>
        </w:rPr>
      </w:pPr>
      <w:r w:rsidRPr="003E002E">
        <w:rPr>
          <w:rStyle w:val="Style1"/>
          <w:rFonts w:ascii="Arial" w:hAnsi="Arial" w:cs="Arial"/>
          <w:sz w:val="22"/>
          <w:szCs w:val="22"/>
        </w:rPr>
        <w:t xml:space="preserve">Liaise with the Finance Department and the Estates and Facilities Directors to produce energy account statements for </w:t>
      </w:r>
      <w:r>
        <w:rPr>
          <w:rStyle w:val="Style1"/>
          <w:rFonts w:ascii="Arial" w:hAnsi="Arial" w:cs="Arial"/>
          <w:sz w:val="22"/>
          <w:szCs w:val="22"/>
        </w:rPr>
        <w:t>m</w:t>
      </w:r>
      <w:r w:rsidRPr="003E002E">
        <w:rPr>
          <w:rStyle w:val="Style1"/>
          <w:rFonts w:ascii="Arial" w:hAnsi="Arial" w:cs="Arial"/>
          <w:sz w:val="22"/>
          <w:szCs w:val="22"/>
        </w:rPr>
        <w:t xml:space="preserve">onthly and </w:t>
      </w:r>
      <w:r>
        <w:rPr>
          <w:rStyle w:val="Style1"/>
          <w:rFonts w:ascii="Arial" w:hAnsi="Arial" w:cs="Arial"/>
          <w:sz w:val="22"/>
          <w:szCs w:val="22"/>
        </w:rPr>
        <w:t>q</w:t>
      </w:r>
      <w:r w:rsidRPr="003E002E">
        <w:rPr>
          <w:rStyle w:val="Style1"/>
          <w:rFonts w:ascii="Arial" w:hAnsi="Arial" w:cs="Arial"/>
          <w:sz w:val="22"/>
          <w:szCs w:val="22"/>
        </w:rPr>
        <w:t xml:space="preserve">uarterly meetings. Produce detailed analysis of historical </w:t>
      </w:r>
      <w:r w:rsidRPr="003E002E">
        <w:rPr>
          <w:rStyle w:val="Style1"/>
          <w:rFonts w:ascii="Arial" w:hAnsi="Arial" w:cs="Arial"/>
          <w:sz w:val="22"/>
          <w:szCs w:val="22"/>
        </w:rPr>
        <w:lastRenderedPageBreak/>
        <w:t>data/ usage versus spend/ budget and identify anomalies and errors. Identify and advise via regular meetings, accrual requirements to the Finance Department.</w:t>
      </w:r>
    </w:p>
    <w:p w14:paraId="156F3B96" w14:textId="77777777" w:rsidR="00D507EA" w:rsidRPr="003E002E" w:rsidRDefault="00D507EA" w:rsidP="00D507EA">
      <w:pPr>
        <w:ind w:left="284" w:hanging="284"/>
        <w:jc w:val="both"/>
        <w:rPr>
          <w:rStyle w:val="Style1"/>
          <w:rFonts w:ascii="Arial" w:hAnsi="Arial" w:cs="Arial"/>
          <w:sz w:val="22"/>
          <w:szCs w:val="22"/>
        </w:rPr>
      </w:pPr>
    </w:p>
    <w:p w14:paraId="674DA91B" w14:textId="77777777" w:rsidR="00D507EA" w:rsidRPr="003E002E" w:rsidRDefault="00D507EA" w:rsidP="00D507EA">
      <w:pPr>
        <w:ind w:left="284" w:hanging="284"/>
        <w:jc w:val="both"/>
        <w:rPr>
          <w:rStyle w:val="Style1"/>
          <w:sz w:val="22"/>
          <w:szCs w:val="22"/>
        </w:rPr>
      </w:pPr>
    </w:p>
    <w:p w14:paraId="3FB00985" w14:textId="77777777" w:rsidR="009D0783" w:rsidRDefault="009D0783" w:rsidP="009D0783">
      <w:pPr>
        <w:pStyle w:val="ListParagraph"/>
        <w:ind w:left="284"/>
        <w:jc w:val="both"/>
        <w:rPr>
          <w:rStyle w:val="Style1"/>
          <w:rFonts w:ascii="Arial" w:hAnsi="Arial" w:cs="Arial"/>
          <w:sz w:val="22"/>
          <w:szCs w:val="22"/>
        </w:rPr>
      </w:pPr>
    </w:p>
    <w:p w14:paraId="388C00D5" w14:textId="46409202" w:rsidR="008D09EB" w:rsidRPr="00416586" w:rsidRDefault="008D09EB" w:rsidP="008D09EB">
      <w:pPr>
        <w:pStyle w:val="ListParagraph"/>
        <w:numPr>
          <w:ilvl w:val="0"/>
          <w:numId w:val="29"/>
        </w:numPr>
        <w:ind w:left="284" w:hanging="284"/>
        <w:rPr>
          <w:rStyle w:val="Style1"/>
          <w:rFonts w:ascii="Arial" w:hAnsi="Arial" w:cs="Arial"/>
          <w:sz w:val="22"/>
          <w:szCs w:val="22"/>
        </w:rPr>
      </w:pPr>
      <w:r w:rsidRPr="00416586">
        <w:rPr>
          <w:rStyle w:val="Style1"/>
          <w:rFonts w:ascii="Arial" w:hAnsi="Arial" w:cs="Arial"/>
          <w:sz w:val="22"/>
          <w:szCs w:val="22"/>
        </w:rPr>
        <w:t xml:space="preserve">Proactively contribute to the communications of the Sustainability Team by maintaining related internal and external communications (e.g. web pages, SharePoint, social media channels), responding to queries, </w:t>
      </w:r>
      <w:r w:rsidR="00154FDC">
        <w:rPr>
          <w:rStyle w:val="Style1"/>
          <w:rFonts w:ascii="Arial" w:hAnsi="Arial" w:cs="Arial"/>
          <w:sz w:val="22"/>
          <w:szCs w:val="22"/>
        </w:rPr>
        <w:t xml:space="preserve">presenting to students, </w:t>
      </w:r>
      <w:r w:rsidRPr="00416586">
        <w:rPr>
          <w:rStyle w:val="Style1"/>
          <w:rFonts w:ascii="Arial" w:hAnsi="Arial" w:cs="Arial"/>
          <w:sz w:val="22"/>
          <w:szCs w:val="22"/>
        </w:rPr>
        <w:t>writing reports and providing briefings and presentations for relevant committees/groups etc. Champion the energy achievements of the University to staff and students and to outside organisations.</w:t>
      </w:r>
    </w:p>
    <w:p w14:paraId="05480F9F" w14:textId="77777777" w:rsidR="008D09EB" w:rsidRDefault="008D09EB" w:rsidP="009D0783">
      <w:pPr>
        <w:pStyle w:val="ListParagraph"/>
        <w:ind w:left="284"/>
        <w:jc w:val="both"/>
        <w:rPr>
          <w:rStyle w:val="Style1"/>
          <w:rFonts w:ascii="Arial" w:hAnsi="Arial" w:cs="Arial"/>
          <w:sz w:val="22"/>
          <w:szCs w:val="22"/>
        </w:rPr>
      </w:pPr>
    </w:p>
    <w:p w14:paraId="7C3EE5E0" w14:textId="0C94887F" w:rsidR="00D507EA" w:rsidRDefault="002E2694" w:rsidP="00154FDC">
      <w:pPr>
        <w:pStyle w:val="ListParagraph"/>
        <w:numPr>
          <w:ilvl w:val="0"/>
          <w:numId w:val="31"/>
        </w:numPr>
        <w:spacing w:before="60" w:afterLines="60" w:after="144"/>
        <w:ind w:left="284" w:hanging="284"/>
        <w:rPr>
          <w:rFonts w:ascii="Arial" w:hAnsi="Arial" w:cs="Arial"/>
          <w:sz w:val="22"/>
          <w:szCs w:val="22"/>
        </w:rPr>
      </w:pPr>
      <w:r w:rsidRPr="00416586">
        <w:rPr>
          <w:rFonts w:ascii="Arial" w:hAnsi="Arial" w:cs="Arial"/>
          <w:sz w:val="22"/>
          <w:szCs w:val="22"/>
        </w:rPr>
        <w:t xml:space="preserve">Support the implementation of the various Environmental and Sustainability related </w:t>
      </w:r>
      <w:r>
        <w:rPr>
          <w:rFonts w:ascii="Arial" w:hAnsi="Arial" w:cs="Arial"/>
          <w:sz w:val="22"/>
          <w:szCs w:val="22"/>
        </w:rPr>
        <w:t>p</w:t>
      </w:r>
      <w:r w:rsidRPr="00416586">
        <w:rPr>
          <w:rFonts w:ascii="Arial" w:hAnsi="Arial" w:cs="Arial"/>
          <w:sz w:val="22"/>
          <w:szCs w:val="22"/>
        </w:rPr>
        <w:t xml:space="preserve">olicies and </w:t>
      </w:r>
      <w:r>
        <w:rPr>
          <w:rFonts w:ascii="Arial" w:hAnsi="Arial" w:cs="Arial"/>
          <w:sz w:val="22"/>
          <w:szCs w:val="22"/>
        </w:rPr>
        <w:t>s</w:t>
      </w:r>
      <w:r w:rsidRPr="00416586">
        <w:rPr>
          <w:rFonts w:ascii="Arial" w:hAnsi="Arial" w:cs="Arial"/>
          <w:sz w:val="22"/>
          <w:szCs w:val="22"/>
        </w:rPr>
        <w:t xml:space="preserve">trategies from an energy perspective, including the maintenance of the ISO 5001 and 14001 accredited environmental management system once implemented. </w:t>
      </w:r>
    </w:p>
    <w:p w14:paraId="1E4941F2" w14:textId="77777777" w:rsidR="00154FDC" w:rsidRPr="00154FDC" w:rsidRDefault="00154FDC" w:rsidP="00154FDC">
      <w:pPr>
        <w:pStyle w:val="ListParagraph"/>
        <w:spacing w:before="60" w:afterLines="60" w:after="144"/>
        <w:ind w:left="284"/>
        <w:rPr>
          <w:rStyle w:val="Style1"/>
          <w:rFonts w:ascii="Arial" w:hAnsi="Arial" w:cs="Arial"/>
          <w:sz w:val="22"/>
          <w:szCs w:val="22"/>
        </w:rPr>
      </w:pPr>
    </w:p>
    <w:p w14:paraId="241D977C" w14:textId="77777777" w:rsidR="00154FDC" w:rsidRPr="00154FDC" w:rsidRDefault="00154FDC" w:rsidP="00154FDC">
      <w:pPr>
        <w:spacing w:before="60" w:afterLines="60" w:after="144"/>
        <w:rPr>
          <w:rFonts w:ascii="Arial" w:hAnsi="Arial" w:cs="Arial"/>
          <w:sz w:val="22"/>
          <w:szCs w:val="22"/>
        </w:rPr>
      </w:pPr>
    </w:p>
    <w:p w14:paraId="208A2B94" w14:textId="744FE346" w:rsidR="00D507EA" w:rsidRPr="004039D6" w:rsidRDefault="00154FDC" w:rsidP="00D507EA">
      <w:pPr>
        <w:spacing w:before="60" w:afterLines="60" w:after="144"/>
        <w:jc w:val="both"/>
        <w:rPr>
          <w:rFonts w:ascii="Arial" w:hAnsi="Arial" w:cs="Arial"/>
          <w:b/>
          <w:bCs/>
          <w:sz w:val="22"/>
          <w:szCs w:val="22"/>
        </w:rPr>
      </w:pPr>
      <w:r>
        <w:rPr>
          <w:rFonts w:ascii="Arial" w:hAnsi="Arial" w:cs="Arial"/>
          <w:b/>
          <w:bCs/>
          <w:sz w:val="22"/>
          <w:szCs w:val="22"/>
        </w:rPr>
        <w:t>The End.</w:t>
      </w:r>
    </w:p>
    <w:p w14:paraId="71BC0325" w14:textId="63D96A87" w:rsidR="00E40D93" w:rsidRDefault="00E40D93" w:rsidP="00D507EA">
      <w:pPr>
        <w:pStyle w:val="ListParagraph"/>
        <w:spacing w:line="259" w:lineRule="auto"/>
        <w:ind w:left="426"/>
        <w:jc w:val="both"/>
        <w:rPr>
          <w:rFonts w:ascii="Arial" w:hAnsi="Arial" w:cs="Arial"/>
          <w:sz w:val="22"/>
          <w:szCs w:val="22"/>
        </w:rPr>
      </w:pPr>
      <w:r>
        <w:rPr>
          <w:rFonts w:ascii="Arial" w:hAnsi="Arial" w:cs="Arial"/>
          <w:sz w:val="22"/>
          <w:szCs w:val="22"/>
        </w:rPr>
        <w:t xml:space="preserve"> </w:t>
      </w:r>
    </w:p>
    <w:p w14:paraId="51C445F1" w14:textId="77777777" w:rsidR="00E40D93" w:rsidRPr="00275358" w:rsidRDefault="00E40D93" w:rsidP="00E40D93">
      <w:pPr>
        <w:pStyle w:val="ListParagraph"/>
        <w:spacing w:before="60" w:afterLines="60" w:after="144"/>
        <w:ind w:left="426"/>
        <w:jc w:val="both"/>
        <w:rPr>
          <w:rFonts w:ascii="Kings Caslon Text" w:hAnsi="Kings Caslon Text"/>
        </w:rPr>
      </w:pPr>
    </w:p>
    <w:p w14:paraId="32DC92C1" w14:textId="52F6CC34" w:rsidR="008B7E66" w:rsidRDefault="008B7E66" w:rsidP="007007EB">
      <w:pPr>
        <w:spacing w:line="259" w:lineRule="auto"/>
        <w:jc w:val="both"/>
        <w:rPr>
          <w:rFonts w:ascii="Arial" w:hAnsi="Arial" w:cs="Arial"/>
          <w:sz w:val="22"/>
          <w:szCs w:val="22"/>
        </w:rPr>
      </w:pPr>
    </w:p>
    <w:sectPr w:rsidR="008B7E66" w:rsidSect="00F938FB">
      <w:pgSz w:w="11906" w:h="16838"/>
      <w:pgMar w:top="709" w:right="849"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1A73F" w14:textId="77777777" w:rsidR="00B80634" w:rsidRDefault="00B80634" w:rsidP="009962E4">
      <w:r>
        <w:separator/>
      </w:r>
    </w:p>
  </w:endnote>
  <w:endnote w:type="continuationSeparator" w:id="0">
    <w:p w14:paraId="5F7B3093" w14:textId="77777777" w:rsidR="00B80634" w:rsidRDefault="00B80634"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ings Caslon Text">
    <w:altName w:val="Cambria"/>
    <w:charset w:val="00"/>
    <w:family w:val="auto"/>
    <w:pitch w:val="variable"/>
    <w:sig w:usb0="A00000AF" w:usb1="50002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508B" w14:textId="77777777" w:rsidR="00B80634" w:rsidRDefault="00B80634" w:rsidP="009962E4">
      <w:r>
        <w:separator/>
      </w:r>
    </w:p>
  </w:footnote>
  <w:footnote w:type="continuationSeparator" w:id="0">
    <w:p w14:paraId="5EC9CB69" w14:textId="77777777" w:rsidR="00B80634" w:rsidRDefault="00B80634"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B3A"/>
    <w:multiLevelType w:val="hybridMultilevel"/>
    <w:tmpl w:val="728CD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2A0AC7"/>
    <w:multiLevelType w:val="hybridMultilevel"/>
    <w:tmpl w:val="3C0AC9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032B416A"/>
    <w:multiLevelType w:val="hybridMultilevel"/>
    <w:tmpl w:val="CF7A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20776"/>
    <w:multiLevelType w:val="hybridMultilevel"/>
    <w:tmpl w:val="D40E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31133"/>
    <w:multiLevelType w:val="hybridMultilevel"/>
    <w:tmpl w:val="0FDC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F663E"/>
    <w:multiLevelType w:val="hybridMultilevel"/>
    <w:tmpl w:val="5756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B243D"/>
    <w:multiLevelType w:val="hybridMultilevel"/>
    <w:tmpl w:val="FB16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A44CC"/>
    <w:multiLevelType w:val="hybridMultilevel"/>
    <w:tmpl w:val="F07AFB3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BC0D89"/>
    <w:multiLevelType w:val="hybridMultilevel"/>
    <w:tmpl w:val="AA24A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4E17B1"/>
    <w:multiLevelType w:val="hybridMultilevel"/>
    <w:tmpl w:val="0960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5A314F"/>
    <w:multiLevelType w:val="hybridMultilevel"/>
    <w:tmpl w:val="C7B8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C1016"/>
    <w:multiLevelType w:val="hybridMultilevel"/>
    <w:tmpl w:val="82C4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64DCB"/>
    <w:multiLevelType w:val="hybridMultilevel"/>
    <w:tmpl w:val="1D3868E8"/>
    <w:lvl w:ilvl="0" w:tplc="FB42AD1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597268"/>
    <w:multiLevelType w:val="hybridMultilevel"/>
    <w:tmpl w:val="044AF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2917A0"/>
    <w:multiLevelType w:val="hybridMultilevel"/>
    <w:tmpl w:val="104A5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B11FB9"/>
    <w:multiLevelType w:val="hybridMultilevel"/>
    <w:tmpl w:val="F8020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2970BB"/>
    <w:multiLevelType w:val="hybridMultilevel"/>
    <w:tmpl w:val="2048D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035AC7"/>
    <w:multiLevelType w:val="hybridMultilevel"/>
    <w:tmpl w:val="82C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24"/>
  </w:num>
  <w:num w:numId="2" w16cid:durableId="1249968145">
    <w:abstractNumId w:val="22"/>
  </w:num>
  <w:num w:numId="3" w16cid:durableId="1207451588">
    <w:abstractNumId w:val="7"/>
  </w:num>
  <w:num w:numId="4" w16cid:durableId="569999311">
    <w:abstractNumId w:val="18"/>
  </w:num>
  <w:num w:numId="5" w16cid:durableId="2040155363">
    <w:abstractNumId w:val="16"/>
  </w:num>
  <w:num w:numId="6" w16cid:durableId="834035716">
    <w:abstractNumId w:val="6"/>
  </w:num>
  <w:num w:numId="7" w16cid:durableId="500971367">
    <w:abstractNumId w:val="23"/>
  </w:num>
  <w:num w:numId="8" w16cid:durableId="2133669853">
    <w:abstractNumId w:val="14"/>
  </w:num>
  <w:num w:numId="9" w16cid:durableId="534272944">
    <w:abstractNumId w:val="27"/>
  </w:num>
  <w:num w:numId="10" w16cid:durableId="137919288">
    <w:abstractNumId w:val="19"/>
  </w:num>
  <w:num w:numId="11" w16cid:durableId="1868904602">
    <w:abstractNumId w:val="30"/>
  </w:num>
  <w:num w:numId="12" w16cid:durableId="1682077828">
    <w:abstractNumId w:val="31"/>
  </w:num>
  <w:num w:numId="13" w16cid:durableId="2093618914">
    <w:abstractNumId w:val="29"/>
  </w:num>
  <w:num w:numId="14" w16cid:durableId="339551807">
    <w:abstractNumId w:val="15"/>
  </w:num>
  <w:num w:numId="15" w16cid:durableId="2007895453">
    <w:abstractNumId w:val="8"/>
  </w:num>
  <w:num w:numId="16" w16cid:durableId="1849251288">
    <w:abstractNumId w:val="5"/>
  </w:num>
  <w:num w:numId="17" w16cid:durableId="773355886">
    <w:abstractNumId w:val="12"/>
  </w:num>
  <w:num w:numId="18" w16cid:durableId="680594251">
    <w:abstractNumId w:val="28"/>
  </w:num>
  <w:num w:numId="19" w16cid:durableId="1504465375">
    <w:abstractNumId w:val="11"/>
  </w:num>
  <w:num w:numId="20" w16cid:durableId="1255894579">
    <w:abstractNumId w:val="32"/>
  </w:num>
  <w:num w:numId="21" w16cid:durableId="767819880">
    <w:abstractNumId w:val="17"/>
  </w:num>
  <w:num w:numId="22" w16cid:durableId="1988900783">
    <w:abstractNumId w:val="2"/>
  </w:num>
  <w:num w:numId="23" w16cid:durableId="706763231">
    <w:abstractNumId w:val="21"/>
  </w:num>
  <w:num w:numId="24" w16cid:durableId="1358774889">
    <w:abstractNumId w:val="25"/>
  </w:num>
  <w:num w:numId="25" w16cid:durableId="544873941">
    <w:abstractNumId w:val="13"/>
  </w:num>
  <w:num w:numId="26" w16cid:durableId="51924936">
    <w:abstractNumId w:val="1"/>
  </w:num>
  <w:num w:numId="27" w16cid:durableId="605501961">
    <w:abstractNumId w:val="9"/>
  </w:num>
  <w:num w:numId="28" w16cid:durableId="21907029">
    <w:abstractNumId w:val="33"/>
  </w:num>
  <w:num w:numId="29" w16cid:durableId="1285382748">
    <w:abstractNumId w:val="10"/>
  </w:num>
  <w:num w:numId="30" w16cid:durableId="621762650">
    <w:abstractNumId w:val="20"/>
  </w:num>
  <w:num w:numId="31" w16cid:durableId="1076440396">
    <w:abstractNumId w:val="0"/>
  </w:num>
  <w:num w:numId="32" w16cid:durableId="1606763960">
    <w:abstractNumId w:val="26"/>
  </w:num>
  <w:num w:numId="33" w16cid:durableId="1085149718">
    <w:abstractNumId w:val="3"/>
  </w:num>
  <w:num w:numId="34" w16cid:durableId="914359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633"/>
    <w:rsid w:val="0001034A"/>
    <w:rsid w:val="0001061A"/>
    <w:rsid w:val="00011775"/>
    <w:rsid w:val="00012688"/>
    <w:rsid w:val="00015BF7"/>
    <w:rsid w:val="00022357"/>
    <w:rsid w:val="000306E3"/>
    <w:rsid w:val="00034DBB"/>
    <w:rsid w:val="0003798C"/>
    <w:rsid w:val="00044A6A"/>
    <w:rsid w:val="000609E4"/>
    <w:rsid w:val="00065012"/>
    <w:rsid w:val="00074AA8"/>
    <w:rsid w:val="00076A3B"/>
    <w:rsid w:val="00080E0C"/>
    <w:rsid w:val="00092CC0"/>
    <w:rsid w:val="0009405F"/>
    <w:rsid w:val="000A07A3"/>
    <w:rsid w:val="000A1D60"/>
    <w:rsid w:val="000A2136"/>
    <w:rsid w:val="000A2942"/>
    <w:rsid w:val="000D493A"/>
    <w:rsid w:val="000E024D"/>
    <w:rsid w:val="000E0A90"/>
    <w:rsid w:val="000E6A76"/>
    <w:rsid w:val="000F4F6D"/>
    <w:rsid w:val="00101161"/>
    <w:rsid w:val="00106EC3"/>
    <w:rsid w:val="0011280D"/>
    <w:rsid w:val="0011355A"/>
    <w:rsid w:val="001140EB"/>
    <w:rsid w:val="00114CE3"/>
    <w:rsid w:val="00117952"/>
    <w:rsid w:val="0012501E"/>
    <w:rsid w:val="0012564E"/>
    <w:rsid w:val="00133457"/>
    <w:rsid w:val="00140F1F"/>
    <w:rsid w:val="00146224"/>
    <w:rsid w:val="00147A55"/>
    <w:rsid w:val="00150A12"/>
    <w:rsid w:val="00154D4D"/>
    <w:rsid w:val="00154FDC"/>
    <w:rsid w:val="00156DAD"/>
    <w:rsid w:val="0016541C"/>
    <w:rsid w:val="00165EAF"/>
    <w:rsid w:val="0017108A"/>
    <w:rsid w:val="001760CA"/>
    <w:rsid w:val="00176628"/>
    <w:rsid w:val="001816D3"/>
    <w:rsid w:val="0018212F"/>
    <w:rsid w:val="001848A0"/>
    <w:rsid w:val="00185227"/>
    <w:rsid w:val="001869B5"/>
    <w:rsid w:val="00193CBB"/>
    <w:rsid w:val="001A20D3"/>
    <w:rsid w:val="001A5B40"/>
    <w:rsid w:val="001B49A6"/>
    <w:rsid w:val="001B6ED1"/>
    <w:rsid w:val="001C0E84"/>
    <w:rsid w:val="001E546E"/>
    <w:rsid w:val="001E5678"/>
    <w:rsid w:val="001E7A13"/>
    <w:rsid w:val="001F4320"/>
    <w:rsid w:val="001F4D5D"/>
    <w:rsid w:val="001F7491"/>
    <w:rsid w:val="002026F9"/>
    <w:rsid w:val="002131B2"/>
    <w:rsid w:val="002140CA"/>
    <w:rsid w:val="00215E5A"/>
    <w:rsid w:val="00221862"/>
    <w:rsid w:val="00222B40"/>
    <w:rsid w:val="00223A09"/>
    <w:rsid w:val="00245583"/>
    <w:rsid w:val="00246C4D"/>
    <w:rsid w:val="002520B2"/>
    <w:rsid w:val="00254926"/>
    <w:rsid w:val="00257BBF"/>
    <w:rsid w:val="00267C43"/>
    <w:rsid w:val="00275358"/>
    <w:rsid w:val="0027574E"/>
    <w:rsid w:val="00277854"/>
    <w:rsid w:val="00284EE5"/>
    <w:rsid w:val="00293CEF"/>
    <w:rsid w:val="002A5181"/>
    <w:rsid w:val="002B21F1"/>
    <w:rsid w:val="002B2225"/>
    <w:rsid w:val="002B2964"/>
    <w:rsid w:val="002B6EBA"/>
    <w:rsid w:val="002C0234"/>
    <w:rsid w:val="002C4D18"/>
    <w:rsid w:val="002C4E4E"/>
    <w:rsid w:val="002C5090"/>
    <w:rsid w:val="002D1C16"/>
    <w:rsid w:val="002D4EC8"/>
    <w:rsid w:val="002E028A"/>
    <w:rsid w:val="002E2694"/>
    <w:rsid w:val="002E5645"/>
    <w:rsid w:val="002E5C1B"/>
    <w:rsid w:val="002E6F54"/>
    <w:rsid w:val="002E7D0C"/>
    <w:rsid w:val="002F0FF0"/>
    <w:rsid w:val="002F3273"/>
    <w:rsid w:val="002F74B2"/>
    <w:rsid w:val="002F7D9E"/>
    <w:rsid w:val="00302FAA"/>
    <w:rsid w:val="003037A8"/>
    <w:rsid w:val="00304077"/>
    <w:rsid w:val="00313052"/>
    <w:rsid w:val="00326376"/>
    <w:rsid w:val="0032746E"/>
    <w:rsid w:val="00331280"/>
    <w:rsid w:val="003312F5"/>
    <w:rsid w:val="00335FC2"/>
    <w:rsid w:val="00346597"/>
    <w:rsid w:val="00347449"/>
    <w:rsid w:val="00347CE1"/>
    <w:rsid w:val="0036311F"/>
    <w:rsid w:val="00364C91"/>
    <w:rsid w:val="00367370"/>
    <w:rsid w:val="00370FF5"/>
    <w:rsid w:val="00380321"/>
    <w:rsid w:val="0038376A"/>
    <w:rsid w:val="00384390"/>
    <w:rsid w:val="003876EF"/>
    <w:rsid w:val="003A22B1"/>
    <w:rsid w:val="003A5279"/>
    <w:rsid w:val="003A63BF"/>
    <w:rsid w:val="003A6C98"/>
    <w:rsid w:val="003B0C2A"/>
    <w:rsid w:val="003B74FD"/>
    <w:rsid w:val="003B77B2"/>
    <w:rsid w:val="003C35BF"/>
    <w:rsid w:val="003E002E"/>
    <w:rsid w:val="003F1DC5"/>
    <w:rsid w:val="003F7A01"/>
    <w:rsid w:val="004039D6"/>
    <w:rsid w:val="00404C71"/>
    <w:rsid w:val="00410237"/>
    <w:rsid w:val="004118C9"/>
    <w:rsid w:val="00411E77"/>
    <w:rsid w:val="00413D98"/>
    <w:rsid w:val="00416586"/>
    <w:rsid w:val="004244DB"/>
    <w:rsid w:val="00427D36"/>
    <w:rsid w:val="00443094"/>
    <w:rsid w:val="00443B3F"/>
    <w:rsid w:val="00447795"/>
    <w:rsid w:val="004518E1"/>
    <w:rsid w:val="004550A2"/>
    <w:rsid w:val="0045613D"/>
    <w:rsid w:val="00462FE9"/>
    <w:rsid w:val="00465E18"/>
    <w:rsid w:val="00466100"/>
    <w:rsid w:val="00474812"/>
    <w:rsid w:val="0047638C"/>
    <w:rsid w:val="0047650C"/>
    <w:rsid w:val="00483A92"/>
    <w:rsid w:val="004876BE"/>
    <w:rsid w:val="004916A0"/>
    <w:rsid w:val="004921D6"/>
    <w:rsid w:val="00494C27"/>
    <w:rsid w:val="00496D8A"/>
    <w:rsid w:val="00496FCC"/>
    <w:rsid w:val="004B4368"/>
    <w:rsid w:val="004B65D3"/>
    <w:rsid w:val="004C3743"/>
    <w:rsid w:val="004D0303"/>
    <w:rsid w:val="004D34E2"/>
    <w:rsid w:val="004D3DE0"/>
    <w:rsid w:val="004D4ED8"/>
    <w:rsid w:val="004D5A74"/>
    <w:rsid w:val="004D6E69"/>
    <w:rsid w:val="004E3739"/>
    <w:rsid w:val="004E4C90"/>
    <w:rsid w:val="004E5DF9"/>
    <w:rsid w:val="004F0B8C"/>
    <w:rsid w:val="00500401"/>
    <w:rsid w:val="00504A68"/>
    <w:rsid w:val="0050599B"/>
    <w:rsid w:val="00506C56"/>
    <w:rsid w:val="00507902"/>
    <w:rsid w:val="00510DE9"/>
    <w:rsid w:val="00511E20"/>
    <w:rsid w:val="005122D4"/>
    <w:rsid w:val="005146FC"/>
    <w:rsid w:val="0052053D"/>
    <w:rsid w:val="00522F23"/>
    <w:rsid w:val="00524B9C"/>
    <w:rsid w:val="005322E3"/>
    <w:rsid w:val="00540CEA"/>
    <w:rsid w:val="005439DA"/>
    <w:rsid w:val="00545D17"/>
    <w:rsid w:val="005534C5"/>
    <w:rsid w:val="00553BC1"/>
    <w:rsid w:val="00555D38"/>
    <w:rsid w:val="0056732C"/>
    <w:rsid w:val="005703EA"/>
    <w:rsid w:val="0057332B"/>
    <w:rsid w:val="005757AF"/>
    <w:rsid w:val="0058707B"/>
    <w:rsid w:val="00592794"/>
    <w:rsid w:val="005A3C4D"/>
    <w:rsid w:val="005B2C4B"/>
    <w:rsid w:val="005B7B81"/>
    <w:rsid w:val="005C2776"/>
    <w:rsid w:val="005D7334"/>
    <w:rsid w:val="005D7ACE"/>
    <w:rsid w:val="005E2C38"/>
    <w:rsid w:val="005F081B"/>
    <w:rsid w:val="00603DCA"/>
    <w:rsid w:val="00613AC7"/>
    <w:rsid w:val="00620AE0"/>
    <w:rsid w:val="0062207D"/>
    <w:rsid w:val="006229CB"/>
    <w:rsid w:val="00623785"/>
    <w:rsid w:val="00630262"/>
    <w:rsid w:val="0063350B"/>
    <w:rsid w:val="00641E01"/>
    <w:rsid w:val="00643B29"/>
    <w:rsid w:val="00643F6E"/>
    <w:rsid w:val="00650839"/>
    <w:rsid w:val="006527B5"/>
    <w:rsid w:val="00660444"/>
    <w:rsid w:val="006608C9"/>
    <w:rsid w:val="006616A7"/>
    <w:rsid w:val="00662881"/>
    <w:rsid w:val="00670BB0"/>
    <w:rsid w:val="00671D41"/>
    <w:rsid w:val="00673F45"/>
    <w:rsid w:val="006760C5"/>
    <w:rsid w:val="006806AE"/>
    <w:rsid w:val="00681FDD"/>
    <w:rsid w:val="006858DB"/>
    <w:rsid w:val="0068617E"/>
    <w:rsid w:val="00691ED3"/>
    <w:rsid w:val="006A0E54"/>
    <w:rsid w:val="006B1E9F"/>
    <w:rsid w:val="006B5E6E"/>
    <w:rsid w:val="006C0AA6"/>
    <w:rsid w:val="006C32D8"/>
    <w:rsid w:val="006C4BE1"/>
    <w:rsid w:val="006D0593"/>
    <w:rsid w:val="006D5A8F"/>
    <w:rsid w:val="006E2F7F"/>
    <w:rsid w:val="006E539B"/>
    <w:rsid w:val="006F190D"/>
    <w:rsid w:val="006F70E7"/>
    <w:rsid w:val="007007EB"/>
    <w:rsid w:val="00702C3C"/>
    <w:rsid w:val="0070474B"/>
    <w:rsid w:val="00706DEE"/>
    <w:rsid w:val="007119E8"/>
    <w:rsid w:val="00715EB3"/>
    <w:rsid w:val="00716F63"/>
    <w:rsid w:val="007209C8"/>
    <w:rsid w:val="00723244"/>
    <w:rsid w:val="00725E12"/>
    <w:rsid w:val="00727B89"/>
    <w:rsid w:val="00733FC2"/>
    <w:rsid w:val="00737FCA"/>
    <w:rsid w:val="007432F5"/>
    <w:rsid w:val="007456F2"/>
    <w:rsid w:val="00750D5A"/>
    <w:rsid w:val="00753E7F"/>
    <w:rsid w:val="007556BB"/>
    <w:rsid w:val="00762F96"/>
    <w:rsid w:val="007641C6"/>
    <w:rsid w:val="007741C1"/>
    <w:rsid w:val="007820EF"/>
    <w:rsid w:val="007850A9"/>
    <w:rsid w:val="00795C87"/>
    <w:rsid w:val="007A1ACC"/>
    <w:rsid w:val="007B7070"/>
    <w:rsid w:val="007B76F5"/>
    <w:rsid w:val="007C3B65"/>
    <w:rsid w:val="007C5E50"/>
    <w:rsid w:val="007C6A9B"/>
    <w:rsid w:val="007D0DA3"/>
    <w:rsid w:val="007D3278"/>
    <w:rsid w:val="007D71DE"/>
    <w:rsid w:val="007F0D89"/>
    <w:rsid w:val="007F5907"/>
    <w:rsid w:val="007F62B4"/>
    <w:rsid w:val="007F62FA"/>
    <w:rsid w:val="00801515"/>
    <w:rsid w:val="00803CB1"/>
    <w:rsid w:val="0080418D"/>
    <w:rsid w:val="00804EFC"/>
    <w:rsid w:val="00817050"/>
    <w:rsid w:val="00826A33"/>
    <w:rsid w:val="00850E26"/>
    <w:rsid w:val="00855226"/>
    <w:rsid w:val="008559D5"/>
    <w:rsid w:val="008560E4"/>
    <w:rsid w:val="0086584E"/>
    <w:rsid w:val="00873E14"/>
    <w:rsid w:val="008747FA"/>
    <w:rsid w:val="00875D1C"/>
    <w:rsid w:val="008839E0"/>
    <w:rsid w:val="00886406"/>
    <w:rsid w:val="00886CE8"/>
    <w:rsid w:val="00896069"/>
    <w:rsid w:val="008A0E9C"/>
    <w:rsid w:val="008A1F2D"/>
    <w:rsid w:val="008A3A9A"/>
    <w:rsid w:val="008B02BD"/>
    <w:rsid w:val="008B2A98"/>
    <w:rsid w:val="008B4F18"/>
    <w:rsid w:val="008B7E66"/>
    <w:rsid w:val="008C0064"/>
    <w:rsid w:val="008C59CE"/>
    <w:rsid w:val="008D09EB"/>
    <w:rsid w:val="008D1759"/>
    <w:rsid w:val="008E45DE"/>
    <w:rsid w:val="008F0060"/>
    <w:rsid w:val="008F3B81"/>
    <w:rsid w:val="008F4676"/>
    <w:rsid w:val="0090144A"/>
    <w:rsid w:val="00901491"/>
    <w:rsid w:val="009069A7"/>
    <w:rsid w:val="00911196"/>
    <w:rsid w:val="00912DEC"/>
    <w:rsid w:val="009131C3"/>
    <w:rsid w:val="00917154"/>
    <w:rsid w:val="0092013B"/>
    <w:rsid w:val="00926950"/>
    <w:rsid w:val="00933156"/>
    <w:rsid w:val="00933210"/>
    <w:rsid w:val="00933759"/>
    <w:rsid w:val="00933E91"/>
    <w:rsid w:val="009356C8"/>
    <w:rsid w:val="0095049E"/>
    <w:rsid w:val="00952DEC"/>
    <w:rsid w:val="00960969"/>
    <w:rsid w:val="009701B3"/>
    <w:rsid w:val="00974612"/>
    <w:rsid w:val="00994FAE"/>
    <w:rsid w:val="009962E4"/>
    <w:rsid w:val="009A6454"/>
    <w:rsid w:val="009B0C89"/>
    <w:rsid w:val="009B3A97"/>
    <w:rsid w:val="009B5643"/>
    <w:rsid w:val="009B665F"/>
    <w:rsid w:val="009C23AC"/>
    <w:rsid w:val="009C4B8F"/>
    <w:rsid w:val="009C5EEE"/>
    <w:rsid w:val="009C5F19"/>
    <w:rsid w:val="009D0783"/>
    <w:rsid w:val="009D6C22"/>
    <w:rsid w:val="009D7F60"/>
    <w:rsid w:val="009E122F"/>
    <w:rsid w:val="009F4FB0"/>
    <w:rsid w:val="00A06211"/>
    <w:rsid w:val="00A1076F"/>
    <w:rsid w:val="00A15AFC"/>
    <w:rsid w:val="00A174AE"/>
    <w:rsid w:val="00A2175F"/>
    <w:rsid w:val="00A224D5"/>
    <w:rsid w:val="00A249AC"/>
    <w:rsid w:val="00A31A61"/>
    <w:rsid w:val="00A32540"/>
    <w:rsid w:val="00A330BB"/>
    <w:rsid w:val="00A42ABA"/>
    <w:rsid w:val="00A43A66"/>
    <w:rsid w:val="00A43CFE"/>
    <w:rsid w:val="00A474C0"/>
    <w:rsid w:val="00A73C51"/>
    <w:rsid w:val="00A80E6F"/>
    <w:rsid w:val="00A84003"/>
    <w:rsid w:val="00A9132F"/>
    <w:rsid w:val="00AA38A5"/>
    <w:rsid w:val="00AA3DC9"/>
    <w:rsid w:val="00AA63DF"/>
    <w:rsid w:val="00AB02FA"/>
    <w:rsid w:val="00AB0CBC"/>
    <w:rsid w:val="00AB4210"/>
    <w:rsid w:val="00AB4F13"/>
    <w:rsid w:val="00AC1409"/>
    <w:rsid w:val="00AC1607"/>
    <w:rsid w:val="00AC2365"/>
    <w:rsid w:val="00AC4381"/>
    <w:rsid w:val="00AC584D"/>
    <w:rsid w:val="00AC5D07"/>
    <w:rsid w:val="00AC7769"/>
    <w:rsid w:val="00AD21D9"/>
    <w:rsid w:val="00AD2E5B"/>
    <w:rsid w:val="00AD42E0"/>
    <w:rsid w:val="00AD6156"/>
    <w:rsid w:val="00AE0BBE"/>
    <w:rsid w:val="00AE1AF4"/>
    <w:rsid w:val="00AE2DF9"/>
    <w:rsid w:val="00AF3BF0"/>
    <w:rsid w:val="00AF44D9"/>
    <w:rsid w:val="00B027D8"/>
    <w:rsid w:val="00B048DD"/>
    <w:rsid w:val="00B17E91"/>
    <w:rsid w:val="00B204A7"/>
    <w:rsid w:val="00B22A27"/>
    <w:rsid w:val="00B26749"/>
    <w:rsid w:val="00B32036"/>
    <w:rsid w:val="00B35161"/>
    <w:rsid w:val="00B36F08"/>
    <w:rsid w:val="00B4246C"/>
    <w:rsid w:val="00B44209"/>
    <w:rsid w:val="00B45D5B"/>
    <w:rsid w:val="00B51CBF"/>
    <w:rsid w:val="00B569B6"/>
    <w:rsid w:val="00B70AA8"/>
    <w:rsid w:val="00B74FA4"/>
    <w:rsid w:val="00B772E9"/>
    <w:rsid w:val="00B804F7"/>
    <w:rsid w:val="00B80634"/>
    <w:rsid w:val="00B816B9"/>
    <w:rsid w:val="00B82313"/>
    <w:rsid w:val="00B94D39"/>
    <w:rsid w:val="00B9581D"/>
    <w:rsid w:val="00B97DCE"/>
    <w:rsid w:val="00BA050E"/>
    <w:rsid w:val="00BA1B9B"/>
    <w:rsid w:val="00BA1F26"/>
    <w:rsid w:val="00BA4906"/>
    <w:rsid w:val="00BA5055"/>
    <w:rsid w:val="00BB7D2C"/>
    <w:rsid w:val="00BC6A9A"/>
    <w:rsid w:val="00BC7385"/>
    <w:rsid w:val="00BD56F3"/>
    <w:rsid w:val="00BD6973"/>
    <w:rsid w:val="00BE24BD"/>
    <w:rsid w:val="00BF2835"/>
    <w:rsid w:val="00BF448A"/>
    <w:rsid w:val="00C104CC"/>
    <w:rsid w:val="00C11EB0"/>
    <w:rsid w:val="00C13265"/>
    <w:rsid w:val="00C2625F"/>
    <w:rsid w:val="00C27E78"/>
    <w:rsid w:val="00C31C3C"/>
    <w:rsid w:val="00C356E2"/>
    <w:rsid w:val="00C36951"/>
    <w:rsid w:val="00C50051"/>
    <w:rsid w:val="00C505ED"/>
    <w:rsid w:val="00C5460C"/>
    <w:rsid w:val="00C5783D"/>
    <w:rsid w:val="00C72543"/>
    <w:rsid w:val="00C73BBF"/>
    <w:rsid w:val="00C834DC"/>
    <w:rsid w:val="00C84233"/>
    <w:rsid w:val="00C8609B"/>
    <w:rsid w:val="00C86213"/>
    <w:rsid w:val="00C946CA"/>
    <w:rsid w:val="00C94F6E"/>
    <w:rsid w:val="00C9639D"/>
    <w:rsid w:val="00C9779B"/>
    <w:rsid w:val="00CA5556"/>
    <w:rsid w:val="00CB0054"/>
    <w:rsid w:val="00CB12F7"/>
    <w:rsid w:val="00CB19E6"/>
    <w:rsid w:val="00CB29BF"/>
    <w:rsid w:val="00CB5DF1"/>
    <w:rsid w:val="00CB61C2"/>
    <w:rsid w:val="00CC435A"/>
    <w:rsid w:val="00CD3D5A"/>
    <w:rsid w:val="00CD6569"/>
    <w:rsid w:val="00CE3B36"/>
    <w:rsid w:val="00CE5A14"/>
    <w:rsid w:val="00CF5952"/>
    <w:rsid w:val="00CF7E79"/>
    <w:rsid w:val="00D0546F"/>
    <w:rsid w:val="00D05D6B"/>
    <w:rsid w:val="00D158EB"/>
    <w:rsid w:val="00D16DF1"/>
    <w:rsid w:val="00D217C5"/>
    <w:rsid w:val="00D24EBD"/>
    <w:rsid w:val="00D33A3F"/>
    <w:rsid w:val="00D34FA9"/>
    <w:rsid w:val="00D37313"/>
    <w:rsid w:val="00D3788F"/>
    <w:rsid w:val="00D4314A"/>
    <w:rsid w:val="00D46725"/>
    <w:rsid w:val="00D507EA"/>
    <w:rsid w:val="00D57836"/>
    <w:rsid w:val="00D57AC2"/>
    <w:rsid w:val="00D625B5"/>
    <w:rsid w:val="00D65A55"/>
    <w:rsid w:val="00D73538"/>
    <w:rsid w:val="00D74115"/>
    <w:rsid w:val="00D85947"/>
    <w:rsid w:val="00DA6A28"/>
    <w:rsid w:val="00DB2A52"/>
    <w:rsid w:val="00DC31BC"/>
    <w:rsid w:val="00DE3029"/>
    <w:rsid w:val="00DE4919"/>
    <w:rsid w:val="00DF1BE2"/>
    <w:rsid w:val="00DF78D3"/>
    <w:rsid w:val="00E05C5C"/>
    <w:rsid w:val="00E06A93"/>
    <w:rsid w:val="00E110F5"/>
    <w:rsid w:val="00E110FE"/>
    <w:rsid w:val="00E15DA5"/>
    <w:rsid w:val="00E1762A"/>
    <w:rsid w:val="00E251C4"/>
    <w:rsid w:val="00E26409"/>
    <w:rsid w:val="00E268EF"/>
    <w:rsid w:val="00E3009E"/>
    <w:rsid w:val="00E40D93"/>
    <w:rsid w:val="00E509CB"/>
    <w:rsid w:val="00E618F5"/>
    <w:rsid w:val="00E6446C"/>
    <w:rsid w:val="00E65C49"/>
    <w:rsid w:val="00E711EE"/>
    <w:rsid w:val="00E73090"/>
    <w:rsid w:val="00E74687"/>
    <w:rsid w:val="00E756F2"/>
    <w:rsid w:val="00E77CCF"/>
    <w:rsid w:val="00E845A5"/>
    <w:rsid w:val="00E9008D"/>
    <w:rsid w:val="00E94B1C"/>
    <w:rsid w:val="00EA0DC1"/>
    <w:rsid w:val="00EA7BB7"/>
    <w:rsid w:val="00EB471F"/>
    <w:rsid w:val="00EB5755"/>
    <w:rsid w:val="00EC0A74"/>
    <w:rsid w:val="00EC0FC8"/>
    <w:rsid w:val="00EC136A"/>
    <w:rsid w:val="00EC3EBD"/>
    <w:rsid w:val="00EC50E4"/>
    <w:rsid w:val="00ED1E20"/>
    <w:rsid w:val="00EE123D"/>
    <w:rsid w:val="00EE2FF2"/>
    <w:rsid w:val="00EF110A"/>
    <w:rsid w:val="00EF170A"/>
    <w:rsid w:val="00EF75BA"/>
    <w:rsid w:val="00F02DCC"/>
    <w:rsid w:val="00F0501D"/>
    <w:rsid w:val="00F07C46"/>
    <w:rsid w:val="00F117AB"/>
    <w:rsid w:val="00F15312"/>
    <w:rsid w:val="00F334D3"/>
    <w:rsid w:val="00F35118"/>
    <w:rsid w:val="00F357AD"/>
    <w:rsid w:val="00F35FFB"/>
    <w:rsid w:val="00F43ECB"/>
    <w:rsid w:val="00F454E1"/>
    <w:rsid w:val="00F4738E"/>
    <w:rsid w:val="00F47653"/>
    <w:rsid w:val="00F51D2F"/>
    <w:rsid w:val="00F54ABB"/>
    <w:rsid w:val="00F55001"/>
    <w:rsid w:val="00F56EA0"/>
    <w:rsid w:val="00F61E92"/>
    <w:rsid w:val="00F67167"/>
    <w:rsid w:val="00F709B2"/>
    <w:rsid w:val="00F715B2"/>
    <w:rsid w:val="00F751FD"/>
    <w:rsid w:val="00F81CA7"/>
    <w:rsid w:val="00F85715"/>
    <w:rsid w:val="00F9008E"/>
    <w:rsid w:val="00F91B24"/>
    <w:rsid w:val="00F938FB"/>
    <w:rsid w:val="00F95354"/>
    <w:rsid w:val="00F96764"/>
    <w:rsid w:val="00FA44FD"/>
    <w:rsid w:val="00FB5B0E"/>
    <w:rsid w:val="00FC0A65"/>
    <w:rsid w:val="00FC7F2C"/>
    <w:rsid w:val="00FD10F1"/>
    <w:rsid w:val="00FD176E"/>
    <w:rsid w:val="00FD3AB9"/>
    <w:rsid w:val="00FD50DD"/>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character" w:customStyle="1" w:styleId="Style1">
    <w:name w:val="Style1"/>
    <w:basedOn w:val="DefaultParagraphFont"/>
    <w:uiPriority w:val="1"/>
    <w:rsid w:val="00AC7769"/>
    <w:rPr>
      <w:rFonts w:ascii="Kings Caslon Text" w:hAnsi="Kings Caslon Text"/>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5000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97767586">
      <w:bodyDiv w:val="1"/>
      <w:marLeft w:val="0"/>
      <w:marRight w:val="0"/>
      <w:marTop w:val="0"/>
      <w:marBottom w:val="0"/>
      <w:divBdr>
        <w:top w:val="none" w:sz="0" w:space="0" w:color="auto"/>
        <w:left w:val="none" w:sz="0" w:space="0" w:color="auto"/>
        <w:bottom w:val="none" w:sz="0" w:space="0" w:color="auto"/>
        <w:right w:val="none" w:sz="0" w:space="0" w:color="auto"/>
      </w:divBdr>
    </w:div>
    <w:div w:id="1683240829">
      <w:bodyDiv w:val="1"/>
      <w:marLeft w:val="0"/>
      <w:marRight w:val="0"/>
      <w:marTop w:val="0"/>
      <w:marBottom w:val="0"/>
      <w:divBdr>
        <w:top w:val="none" w:sz="0" w:space="0" w:color="auto"/>
        <w:left w:val="none" w:sz="0" w:space="0" w:color="auto"/>
        <w:bottom w:val="none" w:sz="0" w:space="0" w:color="auto"/>
        <w:right w:val="none" w:sz="0" w:space="0" w:color="auto"/>
      </w:divBdr>
    </w:div>
    <w:div w:id="200357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elac.sharepoint.com/sites/EstatesandFacilitiesServices/SitePages/Estates-and-Facilities-KPI%27s.aspx"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E1593177B8493596BB39DE02EEEE49"/>
        <w:category>
          <w:name w:val="General"/>
          <w:gallery w:val="placeholder"/>
        </w:category>
        <w:types>
          <w:type w:val="bbPlcHdr"/>
        </w:types>
        <w:behaviors>
          <w:behavior w:val="content"/>
        </w:behaviors>
        <w:guid w:val="{3F3ACD4B-3A21-4623-8180-B60A6357E76B}"/>
      </w:docPartPr>
      <w:docPartBody>
        <w:p w:rsidR="00F5096E" w:rsidRDefault="00A3769C" w:rsidP="00A3769C">
          <w:pPr>
            <w:pStyle w:val="ECE1593177B8493596BB39DE02EEEE49"/>
          </w:pPr>
          <w:r>
            <w:rPr>
              <w:rStyle w:val="Style1"/>
            </w:rPr>
            <w:t xml:space="preserve">                                                               </w:t>
          </w:r>
        </w:p>
      </w:docPartBody>
    </w:docPart>
    <w:docPart>
      <w:docPartPr>
        <w:name w:val="87745732D58D4561ADD33A6446F71D9A"/>
        <w:category>
          <w:name w:val="General"/>
          <w:gallery w:val="placeholder"/>
        </w:category>
        <w:types>
          <w:type w:val="bbPlcHdr"/>
        </w:types>
        <w:behaviors>
          <w:behavior w:val="content"/>
        </w:behaviors>
        <w:guid w:val="{163104B5-A1E4-47AA-A5CE-909F3956BDE1}"/>
      </w:docPartPr>
      <w:docPartBody>
        <w:p w:rsidR="00F5096E" w:rsidRDefault="00A3769C" w:rsidP="00A3769C">
          <w:pPr>
            <w:pStyle w:val="87745732D58D4561ADD33A6446F71D9A"/>
          </w:pPr>
          <w:r>
            <w:rPr>
              <w:rStyle w:val="Style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ings Caslon Text">
    <w:altName w:val="Cambria"/>
    <w:charset w:val="00"/>
    <w:family w:val="auto"/>
    <w:pitch w:val="variable"/>
    <w:sig w:usb0="A00000AF" w:usb1="50002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9C"/>
    <w:rsid w:val="00A3769C"/>
    <w:rsid w:val="00F50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A3769C"/>
    <w:rPr>
      <w:rFonts w:ascii="Kings Caslon Text" w:hAnsi="Kings Caslon Text"/>
      <w:sz w:val="25"/>
    </w:rPr>
  </w:style>
  <w:style w:type="paragraph" w:customStyle="1" w:styleId="ECE1593177B8493596BB39DE02EEEE49">
    <w:name w:val="ECE1593177B8493596BB39DE02EEEE49"/>
    <w:rsid w:val="00A3769C"/>
  </w:style>
  <w:style w:type="paragraph" w:customStyle="1" w:styleId="87745732D58D4561ADD33A6446F71D9A">
    <w:name w:val="87745732D58D4561ADD33A6446F71D9A"/>
    <w:rsid w:val="00A3769C"/>
  </w:style>
  <w:style w:type="character" w:styleId="PlaceholderText">
    <w:name w:val="Placeholder Text"/>
    <w:basedOn w:val="DefaultParagraphFont"/>
    <w:uiPriority w:val="99"/>
    <w:semiHidden/>
    <w:rsid w:val="00A376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4350E5C11C924C9EF8FC88EA3BE16F" ma:contentTypeVersion="4" ma:contentTypeDescription="Create a new document." ma:contentTypeScope="" ma:versionID="898e34a65ca901e824b75fdc99274c49">
  <xsd:schema xmlns:xsd="http://www.w3.org/2001/XMLSchema" xmlns:xs="http://www.w3.org/2001/XMLSchema" xmlns:p="http://schemas.microsoft.com/office/2006/metadata/properties" xmlns:ns2="4d251d64-c69f-49b4-83eb-670a1cce5e29" targetNamespace="http://schemas.microsoft.com/office/2006/metadata/properties" ma:root="true" ma:fieldsID="a2b64d5eaac10de0a3749229d6517f20" ns2:_="">
    <xsd:import namespace="4d251d64-c69f-49b4-83eb-670a1cce5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51d64-c69f-49b4-83eb-670a1cce5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DD2731E3-C140-4704-8ED9-287C0362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51d64-c69f-49b4-83eb-670a1cce5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1c04969-b0a2-4564-bd08-126879e508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1979</Words>
  <Characters>11809</Characters>
  <Application>Microsoft Office Word</Application>
  <DocSecurity>0</DocSecurity>
  <Lines>98</Lines>
  <Paragraphs>27</Paragraphs>
  <ScaleCrop>false</ScaleCrop>
  <Company>University of East London</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Nicola Hogan</cp:lastModifiedBy>
  <cp:revision>3</cp:revision>
  <cp:lastPrinted>2019-09-04T14:35:00Z</cp:lastPrinted>
  <dcterms:created xsi:type="dcterms:W3CDTF">2026-01-04T20:16:00Z</dcterms:created>
  <dcterms:modified xsi:type="dcterms:W3CDTF">2026-01-04T20:17:00Z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0x010100404350E5C11C924C9EF8FC88EA3BE16F</vt:lpwstr>
  </property>
  <property fmtid="{D5CDD505-2E9C-101B-9397-08002B2CF9AE}" pid="3" name="MediaServiceImageTags">
    <vt:lpwstr/>
  </property>
</Properties>
</file>